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23F" w:rsidRDefault="00CD023F" w:rsidP="00CD023F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Inter-Agency </w:t>
      </w:r>
      <w:r w:rsidRPr="003D7158">
        <w:rPr>
          <w:b/>
          <w:bCs/>
          <w:lang w:val="en-US"/>
        </w:rPr>
        <w:t>PHC Support Priori</w:t>
      </w:r>
      <w:r>
        <w:rPr>
          <w:b/>
          <w:bCs/>
          <w:lang w:val="en-US"/>
        </w:rPr>
        <w:t>ti</w:t>
      </w:r>
      <w:r w:rsidRPr="003D7158">
        <w:rPr>
          <w:b/>
          <w:bCs/>
          <w:lang w:val="en-US"/>
        </w:rPr>
        <w:t xml:space="preserve">zation </w:t>
      </w:r>
    </w:p>
    <w:p w:rsidR="00CD023F" w:rsidRDefault="00CD023F" w:rsidP="00CD023F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Minutes of the Meeting (</w:t>
      </w:r>
      <w:proofErr w:type="spellStart"/>
      <w:r>
        <w:rPr>
          <w:b/>
          <w:bCs/>
          <w:lang w:val="en-US"/>
        </w:rPr>
        <w:t>MoM</w:t>
      </w:r>
      <w:proofErr w:type="spellEnd"/>
      <w:r>
        <w:rPr>
          <w:b/>
          <w:bCs/>
          <w:lang w:val="en-US"/>
        </w:rPr>
        <w:t>)</w:t>
      </w:r>
    </w:p>
    <w:p w:rsidR="00CD023F" w:rsidRDefault="00CD023F" w:rsidP="00CD023F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(Beirut and ML) - (10 November 2017)</w:t>
      </w:r>
    </w:p>
    <w:p w:rsidR="00CD023F" w:rsidRDefault="00CD023F" w:rsidP="00CD023F">
      <w:pPr>
        <w:rPr>
          <w:b/>
          <w:bCs/>
          <w:u w:val="single"/>
          <w:lang w:val="en-US"/>
        </w:rPr>
      </w:pPr>
    </w:p>
    <w:p w:rsidR="00CD023F" w:rsidRPr="00E77755" w:rsidRDefault="00CD023F" w:rsidP="00CD023F">
      <w:pPr>
        <w:jc w:val="center"/>
        <w:rPr>
          <w:b/>
          <w:bCs/>
          <w:lang w:val="en-US"/>
        </w:rPr>
      </w:pPr>
      <w:r w:rsidRPr="00E77755">
        <w:rPr>
          <w:b/>
          <w:bCs/>
          <w:u w:val="single"/>
          <w:lang w:val="en-US"/>
        </w:rPr>
        <w:t>Actors Present: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482"/>
        <w:gridCol w:w="1527"/>
        <w:gridCol w:w="1493"/>
        <w:gridCol w:w="1701"/>
        <w:gridCol w:w="1204"/>
        <w:gridCol w:w="3799"/>
      </w:tblGrid>
      <w:tr w:rsidR="00CD023F" w:rsidTr="00CD023F">
        <w:trPr>
          <w:jc w:val="center"/>
        </w:trPr>
        <w:tc>
          <w:tcPr>
            <w:tcW w:w="482" w:type="dxa"/>
          </w:tcPr>
          <w:p w:rsidR="00CD023F" w:rsidRPr="00E77755" w:rsidRDefault="00CD023F" w:rsidP="00A064C3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27" w:type="dxa"/>
          </w:tcPr>
          <w:p w:rsidR="00CD023F" w:rsidRPr="00E77755" w:rsidRDefault="00CD023F" w:rsidP="00A064C3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Name</w:t>
            </w:r>
          </w:p>
        </w:tc>
        <w:tc>
          <w:tcPr>
            <w:tcW w:w="1493" w:type="dxa"/>
          </w:tcPr>
          <w:p w:rsidR="00CD023F" w:rsidRPr="00E77755" w:rsidRDefault="00CD023F" w:rsidP="00A064C3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Organization</w:t>
            </w:r>
          </w:p>
        </w:tc>
        <w:tc>
          <w:tcPr>
            <w:tcW w:w="1701" w:type="dxa"/>
          </w:tcPr>
          <w:p w:rsidR="00CD023F" w:rsidRPr="00E77755" w:rsidRDefault="00CD023F" w:rsidP="00A064C3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Position</w:t>
            </w:r>
          </w:p>
        </w:tc>
        <w:tc>
          <w:tcPr>
            <w:tcW w:w="1204" w:type="dxa"/>
          </w:tcPr>
          <w:p w:rsidR="00CD023F" w:rsidRPr="00E77755" w:rsidRDefault="00CD023F" w:rsidP="00A064C3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Phone</w:t>
            </w:r>
          </w:p>
        </w:tc>
        <w:tc>
          <w:tcPr>
            <w:tcW w:w="3799" w:type="dxa"/>
          </w:tcPr>
          <w:p w:rsidR="00CD023F" w:rsidRPr="00E77755" w:rsidRDefault="00CD023F" w:rsidP="00A064C3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Email</w:t>
            </w:r>
          </w:p>
        </w:tc>
      </w:tr>
      <w:tr w:rsidR="00CD023F" w:rsidTr="00CD023F">
        <w:trPr>
          <w:jc w:val="center"/>
        </w:trPr>
        <w:tc>
          <w:tcPr>
            <w:tcW w:w="482" w:type="dxa"/>
          </w:tcPr>
          <w:p w:rsidR="00CD023F" w:rsidRPr="00E77755" w:rsidRDefault="00CD023F" w:rsidP="00A064C3">
            <w:pPr>
              <w:rPr>
                <w:lang w:val="en-US"/>
              </w:rPr>
            </w:pPr>
            <w:r w:rsidRPr="00E77755">
              <w:rPr>
                <w:lang w:val="en-US"/>
              </w:rPr>
              <w:t>1</w:t>
            </w:r>
          </w:p>
        </w:tc>
        <w:tc>
          <w:tcPr>
            <w:tcW w:w="1527" w:type="dxa"/>
          </w:tcPr>
          <w:p w:rsidR="00CD023F" w:rsidRPr="003505AD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Luis Rosa Sosa</w:t>
            </w:r>
          </w:p>
        </w:tc>
        <w:tc>
          <w:tcPr>
            <w:tcW w:w="1493" w:type="dxa"/>
          </w:tcPr>
          <w:p w:rsidR="00CD023F" w:rsidRPr="003505AD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PU-AMI</w:t>
            </w:r>
          </w:p>
        </w:tc>
        <w:tc>
          <w:tcPr>
            <w:tcW w:w="1701" w:type="dxa"/>
          </w:tcPr>
          <w:p w:rsidR="00CD023F" w:rsidRPr="003505AD" w:rsidRDefault="00CD023F" w:rsidP="00CD023F">
            <w:pPr>
              <w:rPr>
                <w:lang w:val="en-US"/>
              </w:rPr>
            </w:pPr>
            <w:r w:rsidRPr="003505AD">
              <w:rPr>
                <w:lang w:val="en-US"/>
              </w:rPr>
              <w:t xml:space="preserve">Health </w:t>
            </w:r>
            <w:r>
              <w:rPr>
                <w:lang w:val="en-US"/>
              </w:rPr>
              <w:t>Coordinator</w:t>
            </w:r>
          </w:p>
        </w:tc>
        <w:tc>
          <w:tcPr>
            <w:tcW w:w="1204" w:type="dxa"/>
          </w:tcPr>
          <w:p w:rsidR="00CD023F" w:rsidRPr="003505AD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76</w:t>
            </w:r>
            <w:r w:rsidRPr="00CD023F">
              <w:rPr>
                <w:lang w:val="en-US"/>
              </w:rPr>
              <w:t>435 803</w:t>
            </w:r>
          </w:p>
        </w:tc>
        <w:tc>
          <w:tcPr>
            <w:tcW w:w="3799" w:type="dxa"/>
          </w:tcPr>
          <w:p w:rsidR="00CD023F" w:rsidRPr="003505AD" w:rsidRDefault="00CD023F" w:rsidP="00A064C3">
            <w:pPr>
              <w:rPr>
                <w:lang w:val="en-US"/>
              </w:rPr>
            </w:pPr>
            <w:r w:rsidRPr="00CD023F">
              <w:rPr>
                <w:rFonts w:ascii="Arial" w:eastAsiaTheme="minorEastAsia" w:hAnsi="Arial" w:cs="Arial"/>
                <w:noProof/>
                <w:sz w:val="20"/>
                <w:szCs w:val="20"/>
                <w:lang w:val="en-US"/>
              </w:rPr>
              <w:t>lib.health@pu-ami.org</w:t>
            </w:r>
          </w:p>
        </w:tc>
      </w:tr>
      <w:tr w:rsidR="00CD023F" w:rsidTr="00CD023F">
        <w:trPr>
          <w:jc w:val="center"/>
        </w:trPr>
        <w:tc>
          <w:tcPr>
            <w:tcW w:w="482" w:type="dxa"/>
          </w:tcPr>
          <w:p w:rsidR="00CD023F" w:rsidRPr="00E77755" w:rsidRDefault="00CD023F" w:rsidP="00A064C3">
            <w:pPr>
              <w:rPr>
                <w:lang w:val="en-US"/>
              </w:rPr>
            </w:pPr>
            <w:r w:rsidRPr="00E77755">
              <w:rPr>
                <w:lang w:val="en-US"/>
              </w:rPr>
              <w:t>2</w:t>
            </w:r>
          </w:p>
        </w:tc>
        <w:tc>
          <w:tcPr>
            <w:tcW w:w="1527" w:type="dxa"/>
          </w:tcPr>
          <w:p w:rsidR="00CD023F" w:rsidRPr="003505AD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 xml:space="preserve">Racha </w:t>
            </w:r>
          </w:p>
        </w:tc>
        <w:tc>
          <w:tcPr>
            <w:tcW w:w="1493" w:type="dxa"/>
          </w:tcPr>
          <w:p w:rsidR="00CD023F" w:rsidRPr="003505AD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PU-AMI</w:t>
            </w:r>
          </w:p>
        </w:tc>
        <w:tc>
          <w:tcPr>
            <w:tcW w:w="1701" w:type="dxa"/>
          </w:tcPr>
          <w:p w:rsidR="00CD023F" w:rsidRPr="003505AD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Project manager Health</w:t>
            </w:r>
          </w:p>
        </w:tc>
        <w:tc>
          <w:tcPr>
            <w:tcW w:w="1204" w:type="dxa"/>
          </w:tcPr>
          <w:p w:rsidR="00CD023F" w:rsidRPr="003505AD" w:rsidRDefault="00CD023F" w:rsidP="00A064C3">
            <w:pPr>
              <w:rPr>
                <w:lang w:val="en-US"/>
              </w:rPr>
            </w:pPr>
          </w:p>
        </w:tc>
        <w:tc>
          <w:tcPr>
            <w:tcW w:w="3799" w:type="dxa"/>
          </w:tcPr>
          <w:p w:rsidR="00CD023F" w:rsidRPr="003505AD" w:rsidRDefault="00CD023F" w:rsidP="00CD023F">
            <w:pPr>
              <w:rPr>
                <w:lang w:val="en-US"/>
              </w:rPr>
            </w:pPr>
            <w:r w:rsidRPr="00CD023F">
              <w:rPr>
                <w:lang w:val="en-US"/>
              </w:rPr>
              <w:t>lib.pm-health.sai@pu-ami.org</w:t>
            </w:r>
          </w:p>
        </w:tc>
      </w:tr>
      <w:tr w:rsidR="00CD023F" w:rsidTr="00CD023F">
        <w:trPr>
          <w:jc w:val="center"/>
        </w:trPr>
        <w:tc>
          <w:tcPr>
            <w:tcW w:w="482" w:type="dxa"/>
          </w:tcPr>
          <w:p w:rsidR="00CD023F" w:rsidRPr="00E77755" w:rsidRDefault="00CD023F" w:rsidP="00A064C3">
            <w:pPr>
              <w:rPr>
                <w:lang w:val="en-US"/>
              </w:rPr>
            </w:pPr>
            <w:r w:rsidRPr="00E77755">
              <w:rPr>
                <w:lang w:val="en-US"/>
              </w:rPr>
              <w:t>3</w:t>
            </w:r>
          </w:p>
        </w:tc>
        <w:tc>
          <w:tcPr>
            <w:tcW w:w="1527" w:type="dxa"/>
          </w:tcPr>
          <w:p w:rsidR="00CD023F" w:rsidRPr="003505AD" w:rsidRDefault="00CD023F" w:rsidP="00A064C3">
            <w:pPr>
              <w:rPr>
                <w:lang w:val="en-US"/>
              </w:rPr>
            </w:pPr>
            <w:r w:rsidRPr="003505AD">
              <w:rPr>
                <w:lang w:val="en-US"/>
              </w:rPr>
              <w:t>Nancy Aslan</w:t>
            </w:r>
          </w:p>
        </w:tc>
        <w:tc>
          <w:tcPr>
            <w:tcW w:w="1493" w:type="dxa"/>
          </w:tcPr>
          <w:p w:rsidR="00CD023F" w:rsidRPr="003505AD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IMC</w:t>
            </w:r>
          </w:p>
        </w:tc>
        <w:tc>
          <w:tcPr>
            <w:tcW w:w="1701" w:type="dxa"/>
          </w:tcPr>
          <w:p w:rsidR="00CD023F" w:rsidRPr="003505AD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Health Area Manager</w:t>
            </w:r>
          </w:p>
        </w:tc>
        <w:tc>
          <w:tcPr>
            <w:tcW w:w="1204" w:type="dxa"/>
          </w:tcPr>
          <w:p w:rsidR="00CD023F" w:rsidRPr="00A43B9B" w:rsidRDefault="00CD023F" w:rsidP="00A064C3">
            <w:pPr>
              <w:rPr>
                <w:lang w:val="en-US"/>
              </w:rPr>
            </w:pPr>
            <w:r w:rsidRPr="00A43B9B">
              <w:rPr>
                <w:lang w:val="en-US"/>
              </w:rPr>
              <w:t>76469551</w:t>
            </w:r>
          </w:p>
        </w:tc>
        <w:tc>
          <w:tcPr>
            <w:tcW w:w="3799" w:type="dxa"/>
          </w:tcPr>
          <w:p w:rsidR="00CD023F" w:rsidRPr="00A43B9B" w:rsidRDefault="00CD023F" w:rsidP="00A064C3">
            <w:pPr>
              <w:rPr>
                <w:lang w:val="en-US"/>
              </w:rPr>
            </w:pPr>
            <w:r w:rsidRPr="00A43B9B">
              <w:rPr>
                <w:lang w:val="en-US"/>
              </w:rPr>
              <w:t>naslan@internationalmedicalcorpse.org</w:t>
            </w:r>
          </w:p>
        </w:tc>
      </w:tr>
      <w:tr w:rsidR="00CD023F" w:rsidRPr="00A43B9B" w:rsidTr="00CD023F">
        <w:trPr>
          <w:jc w:val="center"/>
        </w:trPr>
        <w:tc>
          <w:tcPr>
            <w:tcW w:w="482" w:type="dxa"/>
          </w:tcPr>
          <w:p w:rsidR="00CD023F" w:rsidRPr="00E77755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27" w:type="dxa"/>
          </w:tcPr>
          <w:p w:rsidR="00CD023F" w:rsidRPr="00A43B9B" w:rsidRDefault="00CD023F" w:rsidP="00A064C3">
            <w:pPr>
              <w:rPr>
                <w:lang w:val="en-US"/>
              </w:rPr>
            </w:pPr>
            <w:r w:rsidRPr="00A43B9B">
              <w:rPr>
                <w:lang w:val="en-US"/>
              </w:rPr>
              <w:t>Nahil Farran</w:t>
            </w:r>
          </w:p>
        </w:tc>
        <w:tc>
          <w:tcPr>
            <w:tcW w:w="1493" w:type="dxa"/>
          </w:tcPr>
          <w:p w:rsidR="00CD023F" w:rsidRPr="00A43B9B" w:rsidRDefault="00CD023F" w:rsidP="00A064C3">
            <w:pPr>
              <w:rPr>
                <w:lang w:val="en-US"/>
              </w:rPr>
            </w:pPr>
            <w:r w:rsidRPr="00A43B9B">
              <w:rPr>
                <w:lang w:val="en-US"/>
              </w:rPr>
              <w:t>UNHCR</w:t>
            </w:r>
          </w:p>
        </w:tc>
        <w:tc>
          <w:tcPr>
            <w:tcW w:w="1701" w:type="dxa"/>
          </w:tcPr>
          <w:p w:rsidR="00CD023F" w:rsidRPr="00A43B9B" w:rsidRDefault="00CD023F" w:rsidP="00A064C3">
            <w:pPr>
              <w:rPr>
                <w:lang w:val="en-US"/>
              </w:rPr>
            </w:pPr>
            <w:r w:rsidRPr="00A43B9B">
              <w:rPr>
                <w:lang w:val="en-US"/>
              </w:rPr>
              <w:t xml:space="preserve">Senior Programme Assistant </w:t>
            </w:r>
          </w:p>
        </w:tc>
        <w:tc>
          <w:tcPr>
            <w:tcW w:w="1204" w:type="dxa"/>
          </w:tcPr>
          <w:p w:rsidR="00CD023F" w:rsidRPr="00A43B9B" w:rsidRDefault="00CD023F" w:rsidP="00A064C3">
            <w:pPr>
              <w:rPr>
                <w:lang w:val="en-US"/>
              </w:rPr>
            </w:pPr>
            <w:r w:rsidRPr="00A43B9B">
              <w:rPr>
                <w:lang w:val="en-US"/>
              </w:rPr>
              <w:t>76421612</w:t>
            </w:r>
          </w:p>
        </w:tc>
        <w:tc>
          <w:tcPr>
            <w:tcW w:w="3799" w:type="dxa"/>
          </w:tcPr>
          <w:p w:rsidR="00CD023F" w:rsidRPr="00A43B9B" w:rsidRDefault="00CD023F" w:rsidP="00A064C3">
            <w:pPr>
              <w:rPr>
                <w:lang w:val="en-US"/>
              </w:rPr>
            </w:pPr>
            <w:r w:rsidRPr="00A43B9B">
              <w:rPr>
                <w:lang w:val="en-US"/>
              </w:rPr>
              <w:t>farran@unhcr.org</w:t>
            </w:r>
          </w:p>
        </w:tc>
      </w:tr>
    </w:tbl>
    <w:p w:rsidR="00CD023F" w:rsidRDefault="00CD023F" w:rsidP="00CD023F">
      <w:pPr>
        <w:rPr>
          <w:b/>
          <w:bCs/>
          <w:lang w:val="en-US"/>
        </w:rPr>
      </w:pPr>
    </w:p>
    <w:p w:rsidR="00CD023F" w:rsidRPr="00860040" w:rsidRDefault="00CD023F" w:rsidP="00CD023F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List of </w:t>
      </w:r>
      <w:r w:rsidRPr="00860040">
        <w:rPr>
          <w:b/>
          <w:bCs/>
          <w:lang w:val="en-US"/>
        </w:rPr>
        <w:t>PH</w:t>
      </w:r>
      <w:r>
        <w:rPr>
          <w:b/>
          <w:bCs/>
          <w:lang w:val="en-US"/>
        </w:rPr>
        <w:t>Cs prioritized for support in Beirut and ML</w:t>
      </w:r>
      <w:r w:rsidRPr="00860040">
        <w:rPr>
          <w:b/>
          <w:bCs/>
          <w:lang w:val="en-US"/>
        </w:rPr>
        <w:t xml:space="preserve"> governorate</w:t>
      </w:r>
    </w:p>
    <w:p w:rsidR="00CD023F" w:rsidRDefault="00CD023F" w:rsidP="00CD023F">
      <w:pPr>
        <w:rPr>
          <w:b/>
          <w:bCs/>
          <w:lang w:val="en-US"/>
        </w:rPr>
      </w:pPr>
    </w:p>
    <w:tbl>
      <w:tblPr>
        <w:tblStyle w:val="TableGrid"/>
        <w:tblW w:w="1491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49"/>
        <w:gridCol w:w="869"/>
        <w:gridCol w:w="2694"/>
        <w:gridCol w:w="1275"/>
        <w:gridCol w:w="2694"/>
        <w:gridCol w:w="1275"/>
        <w:gridCol w:w="5561"/>
      </w:tblGrid>
      <w:tr w:rsidR="00CD023F" w:rsidTr="00CD023F">
        <w:trPr>
          <w:trHeight w:val="732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</w:p>
        </w:tc>
        <w:tc>
          <w:tcPr>
            <w:tcW w:w="86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District</w:t>
            </w:r>
          </w:p>
        </w:tc>
        <w:tc>
          <w:tcPr>
            <w:tcW w:w="2694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Name of PHC</w:t>
            </w:r>
          </w:p>
        </w:tc>
        <w:tc>
          <w:tcPr>
            <w:tcW w:w="1275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MoPH</w:t>
            </w:r>
            <w:proofErr w:type="spellEnd"/>
            <w:r>
              <w:rPr>
                <w:b/>
                <w:bCs/>
                <w:lang w:val="en-US"/>
              </w:rPr>
              <w:t>/PHC (Yes/No)</w:t>
            </w:r>
          </w:p>
        </w:tc>
        <w:tc>
          <w:tcPr>
            <w:tcW w:w="2694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 support/ till when</w:t>
            </w:r>
          </w:p>
        </w:tc>
        <w:tc>
          <w:tcPr>
            <w:tcW w:w="1275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Priority</w:t>
            </w:r>
          </w:p>
        </w:tc>
        <w:tc>
          <w:tcPr>
            <w:tcW w:w="5561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Follow up</w:t>
            </w: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869" w:type="dxa"/>
          </w:tcPr>
          <w:p w:rsidR="00CD023F" w:rsidRPr="00E66E62" w:rsidRDefault="00CD023F" w:rsidP="00A064C3">
            <w:pPr>
              <w:rPr>
                <w:lang w:val="en-US"/>
              </w:rPr>
            </w:pPr>
            <w:r w:rsidRPr="00E66E62">
              <w:rPr>
                <w:lang w:val="en-US"/>
              </w:rPr>
              <w:t>Beirut</w:t>
            </w:r>
          </w:p>
        </w:tc>
        <w:tc>
          <w:tcPr>
            <w:tcW w:w="2694" w:type="dxa"/>
          </w:tcPr>
          <w:p w:rsidR="00CD023F" w:rsidRPr="00E66E62" w:rsidRDefault="00CD023F" w:rsidP="00A064C3">
            <w:pPr>
              <w:rPr>
                <w:lang w:val="en-US"/>
              </w:rPr>
            </w:pPr>
            <w:r w:rsidRPr="00E66E62">
              <w:rPr>
                <w:lang w:val="en-US"/>
              </w:rPr>
              <w:t>-</w:t>
            </w:r>
            <w:r w:rsidRPr="00C21C5E">
              <w:rPr>
                <w:highlight w:val="yellow"/>
                <w:lang w:val="en-US"/>
              </w:rPr>
              <w:t xml:space="preserve">Dar El Fatwa </w:t>
            </w:r>
            <w:proofErr w:type="spellStart"/>
            <w:r w:rsidRPr="00C21C5E">
              <w:rPr>
                <w:highlight w:val="yellow"/>
                <w:lang w:val="en-US"/>
              </w:rPr>
              <w:t>PHCc</w:t>
            </w:r>
            <w:proofErr w:type="spellEnd"/>
          </w:p>
          <w:p w:rsidR="00CD023F" w:rsidRPr="00E66E62" w:rsidRDefault="00CD023F" w:rsidP="00A064C3">
            <w:pPr>
              <w:rPr>
                <w:lang w:val="en-US"/>
              </w:rPr>
            </w:pPr>
          </w:p>
          <w:p w:rsidR="00CD023F" w:rsidRPr="00E66E62" w:rsidRDefault="00CD023F" w:rsidP="00A064C3">
            <w:pPr>
              <w:rPr>
                <w:lang w:val="en-US"/>
              </w:rPr>
            </w:pPr>
            <w:r w:rsidRPr="00E66E62">
              <w:rPr>
                <w:lang w:val="en-US"/>
              </w:rPr>
              <w:t>-</w:t>
            </w:r>
            <w:proofErr w:type="spellStart"/>
            <w:r w:rsidRPr="00E66E62">
              <w:rPr>
                <w:lang w:val="en-US"/>
              </w:rPr>
              <w:t>Makassed</w:t>
            </w:r>
            <w:proofErr w:type="spellEnd"/>
            <w:r w:rsidRPr="00E66E62">
              <w:rPr>
                <w:lang w:val="en-US"/>
              </w:rPr>
              <w:t xml:space="preserve"> </w:t>
            </w:r>
            <w:proofErr w:type="spellStart"/>
            <w:r w:rsidRPr="00E66E62">
              <w:rPr>
                <w:lang w:val="en-US"/>
              </w:rPr>
              <w:t>PHCc</w:t>
            </w:r>
            <w:proofErr w:type="spellEnd"/>
            <w:r w:rsidRPr="00E66E62">
              <w:rPr>
                <w:lang w:val="en-US"/>
              </w:rPr>
              <w:t xml:space="preserve"> in </w:t>
            </w:r>
            <w:proofErr w:type="spellStart"/>
            <w:r w:rsidRPr="00E66E62">
              <w:rPr>
                <w:lang w:val="en-US"/>
              </w:rPr>
              <w:t>Bachoura</w:t>
            </w:r>
            <w:proofErr w:type="spellEnd"/>
          </w:p>
          <w:p w:rsidR="00CD023F" w:rsidRPr="00E66E62" w:rsidRDefault="00CD023F" w:rsidP="00A064C3">
            <w:pPr>
              <w:rPr>
                <w:lang w:val="en-US"/>
              </w:rPr>
            </w:pPr>
          </w:p>
          <w:p w:rsidR="00C21C5E" w:rsidRDefault="00C21C5E" w:rsidP="00A064C3">
            <w:pPr>
              <w:rPr>
                <w:lang w:val="en-US"/>
              </w:rPr>
            </w:pPr>
          </w:p>
          <w:p w:rsidR="00C21C5E" w:rsidRDefault="00C21C5E" w:rsidP="00A064C3">
            <w:pPr>
              <w:rPr>
                <w:lang w:val="en-US"/>
              </w:rPr>
            </w:pPr>
          </w:p>
          <w:p w:rsidR="00CD023F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  <w:proofErr w:type="spellStart"/>
            <w:r w:rsidRPr="00C21C5E">
              <w:rPr>
                <w:highlight w:val="green"/>
                <w:lang w:val="en-US"/>
              </w:rPr>
              <w:t>Zaharaa</w:t>
            </w:r>
            <w:proofErr w:type="spellEnd"/>
            <w:r w:rsidRPr="00C21C5E">
              <w:rPr>
                <w:highlight w:val="green"/>
                <w:lang w:val="en-US"/>
              </w:rPr>
              <w:t xml:space="preserve"> </w:t>
            </w:r>
            <w:r w:rsidR="00C21C5E" w:rsidRPr="00C21C5E">
              <w:rPr>
                <w:highlight w:val="green"/>
                <w:lang w:val="en-US"/>
              </w:rPr>
              <w:t>PHC</w:t>
            </w:r>
          </w:p>
          <w:p w:rsidR="00CD023F" w:rsidRDefault="00CD023F" w:rsidP="00A064C3">
            <w:pPr>
              <w:rPr>
                <w:lang w:val="en-US"/>
              </w:rPr>
            </w:pPr>
          </w:p>
          <w:p w:rsidR="00C21C5E" w:rsidRDefault="00C21C5E" w:rsidP="00A064C3">
            <w:pPr>
              <w:rPr>
                <w:lang w:val="en-US"/>
              </w:rPr>
            </w:pPr>
          </w:p>
          <w:p w:rsidR="00C21C5E" w:rsidRDefault="00C21C5E" w:rsidP="00A064C3">
            <w:pPr>
              <w:rPr>
                <w:lang w:val="en-US"/>
              </w:rPr>
            </w:pPr>
          </w:p>
          <w:p w:rsidR="00C21C5E" w:rsidRDefault="00C21C5E" w:rsidP="00A064C3">
            <w:pPr>
              <w:rPr>
                <w:lang w:val="en-US"/>
              </w:rPr>
            </w:pPr>
          </w:p>
          <w:p w:rsidR="00CD023F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t xml:space="preserve"> </w:t>
            </w:r>
            <w:proofErr w:type="spellStart"/>
            <w:r w:rsidRPr="00C21C5E">
              <w:rPr>
                <w:highlight w:val="yellow"/>
                <w:lang w:val="en-US"/>
              </w:rPr>
              <w:t>Qarantina</w:t>
            </w:r>
            <w:proofErr w:type="spellEnd"/>
            <w:r w:rsidRPr="00C21C5E">
              <w:rPr>
                <w:highlight w:val="yellow"/>
                <w:lang w:val="en-US"/>
              </w:rPr>
              <w:t xml:space="preserve"> PHC Center</w:t>
            </w:r>
          </w:p>
          <w:p w:rsidR="00C21C5E" w:rsidRPr="00E66E62" w:rsidRDefault="00C21C5E" w:rsidP="00A064C3">
            <w:pPr>
              <w:rPr>
                <w:lang w:val="en-US"/>
              </w:rPr>
            </w:pPr>
          </w:p>
        </w:tc>
        <w:tc>
          <w:tcPr>
            <w:tcW w:w="1275" w:type="dxa"/>
          </w:tcPr>
          <w:p w:rsidR="00CD023F" w:rsidRPr="00E66E62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  <w:r w:rsidRPr="00E66E62">
              <w:rPr>
                <w:lang w:val="en-US"/>
              </w:rPr>
              <w:t>Yes</w:t>
            </w:r>
          </w:p>
          <w:p w:rsidR="00CD023F" w:rsidRPr="00E66E62" w:rsidRDefault="00CD023F" w:rsidP="00A064C3">
            <w:pPr>
              <w:rPr>
                <w:lang w:val="en-US"/>
              </w:rPr>
            </w:pPr>
          </w:p>
          <w:p w:rsidR="00CD023F" w:rsidRPr="00E66E62" w:rsidRDefault="00CD023F" w:rsidP="00A064C3">
            <w:pPr>
              <w:rPr>
                <w:lang w:val="en-US"/>
              </w:rPr>
            </w:pPr>
          </w:p>
          <w:p w:rsidR="00CD023F" w:rsidRDefault="00CD023F" w:rsidP="00A064C3">
            <w:pPr>
              <w:rPr>
                <w:lang w:val="en-US"/>
              </w:rPr>
            </w:pPr>
            <w:r w:rsidRPr="00E66E62">
              <w:rPr>
                <w:lang w:val="en-US"/>
              </w:rPr>
              <w:t>-Yes</w:t>
            </w:r>
          </w:p>
          <w:p w:rsidR="00CD023F" w:rsidRDefault="00CD023F" w:rsidP="00A064C3">
            <w:pPr>
              <w:rPr>
                <w:lang w:val="en-US"/>
              </w:rPr>
            </w:pPr>
          </w:p>
          <w:p w:rsidR="00C21C5E" w:rsidRDefault="00C21C5E" w:rsidP="00A064C3">
            <w:pPr>
              <w:rPr>
                <w:lang w:val="en-US"/>
              </w:rPr>
            </w:pPr>
          </w:p>
          <w:p w:rsidR="00C21C5E" w:rsidRDefault="00C21C5E" w:rsidP="00A064C3">
            <w:pPr>
              <w:rPr>
                <w:lang w:val="en-US"/>
              </w:rPr>
            </w:pPr>
          </w:p>
          <w:p w:rsidR="00CD023F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  <w:r w:rsidR="00C21C5E">
              <w:rPr>
                <w:lang w:val="en-US"/>
              </w:rPr>
              <w:t>Yes</w:t>
            </w:r>
          </w:p>
          <w:p w:rsidR="00CD023F" w:rsidRDefault="00CD023F" w:rsidP="00A064C3">
            <w:pPr>
              <w:rPr>
                <w:lang w:val="en-US"/>
              </w:rPr>
            </w:pPr>
          </w:p>
          <w:p w:rsidR="00C21C5E" w:rsidRDefault="00C21C5E" w:rsidP="00A064C3">
            <w:pPr>
              <w:rPr>
                <w:lang w:val="en-US"/>
              </w:rPr>
            </w:pPr>
          </w:p>
          <w:p w:rsidR="00C21C5E" w:rsidRDefault="00C21C5E" w:rsidP="00A064C3">
            <w:pPr>
              <w:rPr>
                <w:lang w:val="en-US"/>
              </w:rPr>
            </w:pPr>
          </w:p>
          <w:p w:rsidR="00C21C5E" w:rsidRDefault="00C21C5E" w:rsidP="00A064C3">
            <w:pPr>
              <w:rPr>
                <w:lang w:val="en-US"/>
              </w:rPr>
            </w:pPr>
          </w:p>
          <w:p w:rsidR="00CD023F" w:rsidRPr="00E66E62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-Yes</w:t>
            </w:r>
          </w:p>
        </w:tc>
        <w:tc>
          <w:tcPr>
            <w:tcW w:w="2694" w:type="dxa"/>
          </w:tcPr>
          <w:p w:rsidR="00CD023F" w:rsidRPr="00E66E62" w:rsidRDefault="00CD023F" w:rsidP="00C21C5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  <w:r w:rsidRPr="00E66E62">
              <w:rPr>
                <w:lang w:val="en-US"/>
              </w:rPr>
              <w:t xml:space="preserve">RI/till </w:t>
            </w:r>
            <w:r w:rsidR="00C21C5E">
              <w:rPr>
                <w:lang w:val="en-US"/>
              </w:rPr>
              <w:t>February 2018 (Decision Not final yet)</w:t>
            </w:r>
          </w:p>
          <w:p w:rsidR="00CD023F" w:rsidRPr="00E66E62" w:rsidRDefault="00CD023F" w:rsidP="00A064C3">
            <w:pPr>
              <w:rPr>
                <w:lang w:val="en-US"/>
              </w:rPr>
            </w:pPr>
          </w:p>
          <w:p w:rsidR="00C21C5E" w:rsidRDefault="00CD023F" w:rsidP="00A064C3">
            <w:pPr>
              <w:rPr>
                <w:lang w:val="en-US"/>
              </w:rPr>
            </w:pPr>
            <w:r w:rsidRPr="00E66E62">
              <w:rPr>
                <w:lang w:val="en-US"/>
              </w:rPr>
              <w:t>-Not Supported</w:t>
            </w:r>
          </w:p>
          <w:p w:rsidR="00C21C5E" w:rsidRDefault="00C21C5E" w:rsidP="00C21C5E">
            <w:pPr>
              <w:rPr>
                <w:lang w:val="en-US"/>
              </w:rPr>
            </w:pPr>
          </w:p>
          <w:p w:rsidR="00C21C5E" w:rsidRDefault="00C21C5E" w:rsidP="00C21C5E">
            <w:pPr>
              <w:rPr>
                <w:lang w:val="en-US"/>
              </w:rPr>
            </w:pPr>
          </w:p>
          <w:p w:rsidR="00C21C5E" w:rsidRDefault="00C21C5E" w:rsidP="00C21C5E">
            <w:pPr>
              <w:rPr>
                <w:lang w:val="en-US"/>
              </w:rPr>
            </w:pPr>
          </w:p>
          <w:p w:rsidR="00C21C5E" w:rsidRDefault="00C21C5E" w:rsidP="00C21C5E">
            <w:pPr>
              <w:rPr>
                <w:lang w:val="en-US"/>
              </w:rPr>
            </w:pPr>
          </w:p>
          <w:p w:rsidR="00C21C5E" w:rsidRDefault="00C21C5E" w:rsidP="00C21C5E">
            <w:pPr>
              <w:rPr>
                <w:lang w:val="en-US"/>
              </w:rPr>
            </w:pPr>
            <w:r w:rsidRPr="00E66E62">
              <w:rPr>
                <w:lang w:val="en-US"/>
              </w:rPr>
              <w:t>-Not Supported</w:t>
            </w:r>
          </w:p>
          <w:p w:rsidR="00C21C5E" w:rsidRPr="00C21C5E" w:rsidRDefault="00C21C5E" w:rsidP="00C21C5E">
            <w:pPr>
              <w:rPr>
                <w:lang w:val="en-US"/>
              </w:rPr>
            </w:pPr>
          </w:p>
          <w:p w:rsidR="00C21C5E" w:rsidRDefault="00C21C5E" w:rsidP="00C21C5E">
            <w:pPr>
              <w:rPr>
                <w:lang w:val="en-US"/>
              </w:rPr>
            </w:pPr>
          </w:p>
          <w:p w:rsidR="00C21C5E" w:rsidRDefault="00C21C5E" w:rsidP="00C21C5E">
            <w:pPr>
              <w:rPr>
                <w:lang w:val="en-US"/>
              </w:rPr>
            </w:pPr>
          </w:p>
          <w:p w:rsidR="00CD023F" w:rsidRPr="00C21C5E" w:rsidRDefault="00C21C5E" w:rsidP="00C21C5E">
            <w:pPr>
              <w:rPr>
                <w:lang w:val="en-US"/>
              </w:rPr>
            </w:pPr>
            <w:r w:rsidRPr="00E66E62">
              <w:rPr>
                <w:lang w:val="en-US"/>
              </w:rPr>
              <w:t>-Not Supported</w:t>
            </w:r>
          </w:p>
        </w:tc>
        <w:tc>
          <w:tcPr>
            <w:tcW w:w="1275" w:type="dxa"/>
          </w:tcPr>
          <w:p w:rsidR="00CD023F" w:rsidRPr="00CD023F" w:rsidRDefault="00CD023F" w:rsidP="00A064C3">
            <w:pPr>
              <w:rPr>
                <w:strike/>
                <w:lang w:val="en-US"/>
              </w:rPr>
            </w:pPr>
            <w:r w:rsidRPr="00CD023F">
              <w:rPr>
                <w:strike/>
                <w:lang w:val="en-US"/>
              </w:rPr>
              <w:lastRenderedPageBreak/>
              <w:t>2nd priority</w:t>
            </w:r>
          </w:p>
          <w:p w:rsidR="00CD023F" w:rsidRPr="00E66E62" w:rsidRDefault="002A7007" w:rsidP="002A700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2A7007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</w:t>
            </w:r>
            <w:bookmarkStart w:id="0" w:name="_GoBack"/>
            <w:bookmarkEnd w:id="0"/>
            <w:r w:rsidR="00C21C5E">
              <w:rPr>
                <w:lang w:val="en-US"/>
              </w:rPr>
              <w:t>priority</w:t>
            </w:r>
          </w:p>
          <w:p w:rsidR="00CD023F" w:rsidRPr="00E66E62" w:rsidRDefault="00CD023F" w:rsidP="00A064C3">
            <w:pPr>
              <w:rPr>
                <w:lang w:val="en-US"/>
              </w:rPr>
            </w:pPr>
          </w:p>
          <w:p w:rsidR="00C21C5E" w:rsidRDefault="00CD023F" w:rsidP="00A064C3">
            <w:pPr>
              <w:rPr>
                <w:strike/>
                <w:lang w:val="en-US"/>
              </w:rPr>
            </w:pPr>
            <w:r w:rsidRPr="00CD023F">
              <w:rPr>
                <w:strike/>
                <w:lang w:val="en-US"/>
              </w:rPr>
              <w:t>1</w:t>
            </w:r>
            <w:r w:rsidRPr="00CD023F">
              <w:rPr>
                <w:strike/>
                <w:vertAlign w:val="superscript"/>
                <w:lang w:val="en-US"/>
              </w:rPr>
              <w:t>st</w:t>
            </w:r>
            <w:r w:rsidRPr="00CD023F">
              <w:rPr>
                <w:strike/>
                <w:lang w:val="en-US"/>
              </w:rPr>
              <w:t xml:space="preserve"> priority</w:t>
            </w:r>
            <w:r>
              <w:rPr>
                <w:strike/>
                <w:lang w:val="en-US"/>
              </w:rPr>
              <w:t xml:space="preserve">- </w:t>
            </w:r>
          </w:p>
          <w:p w:rsidR="00C21C5E" w:rsidRDefault="00C21C5E" w:rsidP="00C21C5E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C21C5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priority</w:t>
            </w:r>
          </w:p>
          <w:p w:rsidR="00C21C5E" w:rsidRDefault="00C21C5E" w:rsidP="00C21C5E">
            <w:pPr>
              <w:rPr>
                <w:lang w:val="en-US"/>
              </w:rPr>
            </w:pPr>
          </w:p>
          <w:p w:rsidR="00C21C5E" w:rsidRDefault="00C21C5E" w:rsidP="00C21C5E">
            <w:pPr>
              <w:rPr>
                <w:lang w:val="en-US"/>
              </w:rPr>
            </w:pPr>
          </w:p>
          <w:p w:rsidR="00CD023F" w:rsidRPr="00C21C5E" w:rsidRDefault="00C21C5E" w:rsidP="00C21C5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1st priority </w:t>
            </w:r>
          </w:p>
        </w:tc>
        <w:tc>
          <w:tcPr>
            <w:tcW w:w="5561" w:type="dxa"/>
          </w:tcPr>
          <w:p w:rsidR="00CD023F" w:rsidRDefault="00CD023F" w:rsidP="00CD023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  <w:r w:rsidRPr="00CD023F">
              <w:rPr>
                <w:lang w:val="en-US"/>
              </w:rPr>
              <w:t xml:space="preserve">Dar El Fatwa is considered as a </w:t>
            </w:r>
            <w:r w:rsidRPr="00CD023F">
              <w:rPr>
                <w:b/>
                <w:bCs/>
                <w:lang w:val="en-US"/>
              </w:rPr>
              <w:t>first priority</w:t>
            </w:r>
            <w:r w:rsidRPr="00CD023F">
              <w:rPr>
                <w:lang w:val="en-US"/>
              </w:rPr>
              <w:t xml:space="preserve"> for PU-AMI to be supported in 2018</w:t>
            </w:r>
            <w:r>
              <w:rPr>
                <w:lang w:val="en-US"/>
              </w:rPr>
              <w:t xml:space="preserve"> </w:t>
            </w:r>
          </w:p>
          <w:p w:rsidR="00CD023F" w:rsidRDefault="00CD023F" w:rsidP="00CD023F">
            <w:pPr>
              <w:rPr>
                <w:lang w:val="en-US"/>
              </w:rPr>
            </w:pPr>
          </w:p>
          <w:p w:rsidR="00C21C5E" w:rsidRDefault="00CD023F" w:rsidP="00C21C5E">
            <w:pPr>
              <w:rPr>
                <w:lang w:val="en-US"/>
              </w:rPr>
            </w:pPr>
            <w:r>
              <w:rPr>
                <w:lang w:val="en-US"/>
              </w:rPr>
              <w:t xml:space="preserve">-After assessment by IMC; the PHC is not considered for support in 2018 </w:t>
            </w:r>
          </w:p>
          <w:p w:rsidR="00CD023F" w:rsidRDefault="00C21C5E" w:rsidP="00C21C5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-After assessment by IMC and coordination with </w:t>
            </w:r>
            <w:proofErr w:type="spellStart"/>
            <w:r>
              <w:rPr>
                <w:lang w:val="en-US"/>
              </w:rPr>
              <w:t>MoPH</w:t>
            </w:r>
            <w:proofErr w:type="spellEnd"/>
            <w:r>
              <w:rPr>
                <w:lang w:val="en-US"/>
              </w:rPr>
              <w:t>; this PHC is considered as a second priority by IMC to be supported in 2018</w:t>
            </w:r>
          </w:p>
          <w:p w:rsidR="00C21C5E" w:rsidRDefault="00C21C5E" w:rsidP="00C21C5E">
            <w:pPr>
              <w:rPr>
                <w:lang w:val="en-US"/>
              </w:rPr>
            </w:pPr>
          </w:p>
          <w:p w:rsidR="00C21C5E" w:rsidRDefault="00C21C5E" w:rsidP="00C21C5E">
            <w:pPr>
              <w:rPr>
                <w:lang w:val="en-US"/>
              </w:rPr>
            </w:pPr>
          </w:p>
          <w:p w:rsidR="00C21C5E" w:rsidRDefault="00C21C5E" w:rsidP="00C21C5E">
            <w:pPr>
              <w:rPr>
                <w:lang w:val="en-US"/>
              </w:rPr>
            </w:pPr>
            <w:r>
              <w:rPr>
                <w:lang w:val="en-US"/>
              </w:rPr>
              <w:t xml:space="preserve">-After assessment by PU-AMI and coordination with </w:t>
            </w:r>
            <w:proofErr w:type="spellStart"/>
            <w:r>
              <w:rPr>
                <w:lang w:val="en-US"/>
              </w:rPr>
              <w:t>MoPH</w:t>
            </w:r>
            <w:proofErr w:type="spellEnd"/>
            <w:r>
              <w:rPr>
                <w:lang w:val="en-US"/>
              </w:rPr>
              <w:t>; this PHC is considered as a first priority by PU-AMI to be supported in 2018</w:t>
            </w:r>
          </w:p>
          <w:p w:rsidR="00C21C5E" w:rsidRPr="00C21C5E" w:rsidRDefault="00C21C5E" w:rsidP="00C21C5E">
            <w:pPr>
              <w:rPr>
                <w:lang w:val="en-US"/>
              </w:rPr>
            </w:pPr>
          </w:p>
        </w:tc>
      </w:tr>
      <w:tr w:rsidR="00CD023F" w:rsidTr="00CD023F">
        <w:trPr>
          <w:trHeight w:val="258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2</w:t>
            </w:r>
          </w:p>
        </w:tc>
        <w:tc>
          <w:tcPr>
            <w:tcW w:w="869" w:type="dxa"/>
          </w:tcPr>
          <w:p w:rsidR="00CD023F" w:rsidRPr="00E66E62" w:rsidRDefault="00CD023F" w:rsidP="00A064C3">
            <w:pPr>
              <w:rPr>
                <w:lang w:val="en-US"/>
              </w:rPr>
            </w:pPr>
            <w:proofErr w:type="spellStart"/>
            <w:r w:rsidRPr="00E66E62">
              <w:rPr>
                <w:lang w:val="en-US"/>
              </w:rPr>
              <w:t>Jbeil</w:t>
            </w:r>
            <w:proofErr w:type="spellEnd"/>
          </w:p>
        </w:tc>
        <w:tc>
          <w:tcPr>
            <w:tcW w:w="2694" w:type="dxa"/>
          </w:tcPr>
          <w:p w:rsidR="00CD023F" w:rsidRPr="00E66E62" w:rsidRDefault="00CD023F" w:rsidP="00A064C3">
            <w:pPr>
              <w:rPr>
                <w:lang w:val="en-US"/>
              </w:rPr>
            </w:pPr>
            <w:proofErr w:type="spellStart"/>
            <w:r w:rsidRPr="00C21C5E">
              <w:rPr>
                <w:highlight w:val="green"/>
                <w:lang w:val="en-US"/>
              </w:rPr>
              <w:t>MoPH</w:t>
            </w:r>
            <w:proofErr w:type="spellEnd"/>
            <w:r w:rsidRPr="00C21C5E">
              <w:rPr>
                <w:highlight w:val="green"/>
                <w:lang w:val="en-US"/>
              </w:rPr>
              <w:t xml:space="preserve"> </w:t>
            </w:r>
            <w:proofErr w:type="spellStart"/>
            <w:r w:rsidRPr="00C21C5E">
              <w:rPr>
                <w:highlight w:val="green"/>
                <w:lang w:val="en-US"/>
              </w:rPr>
              <w:t>Jbeil</w:t>
            </w:r>
            <w:proofErr w:type="spellEnd"/>
            <w:r w:rsidRPr="00C21C5E">
              <w:rPr>
                <w:highlight w:val="green"/>
                <w:lang w:val="en-US"/>
              </w:rPr>
              <w:t xml:space="preserve"> </w:t>
            </w:r>
            <w:proofErr w:type="spellStart"/>
            <w:r w:rsidRPr="00C21C5E">
              <w:rPr>
                <w:highlight w:val="green"/>
                <w:lang w:val="en-US"/>
              </w:rPr>
              <w:t>PHCc</w:t>
            </w:r>
            <w:proofErr w:type="spellEnd"/>
          </w:p>
        </w:tc>
        <w:tc>
          <w:tcPr>
            <w:tcW w:w="1275" w:type="dxa"/>
          </w:tcPr>
          <w:p w:rsidR="00CD023F" w:rsidRPr="00E66E62" w:rsidRDefault="00CD023F" w:rsidP="00A064C3">
            <w:pPr>
              <w:rPr>
                <w:lang w:val="en-US"/>
              </w:rPr>
            </w:pPr>
            <w:r w:rsidRPr="00E66E62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E66E62" w:rsidRDefault="00CD023F" w:rsidP="00A064C3">
            <w:pPr>
              <w:rPr>
                <w:lang w:val="en-US"/>
              </w:rPr>
            </w:pPr>
            <w:r w:rsidRPr="00E66E62">
              <w:rPr>
                <w:lang w:val="en-US"/>
              </w:rPr>
              <w:t>IMC/till end of December 2017</w:t>
            </w:r>
          </w:p>
        </w:tc>
        <w:tc>
          <w:tcPr>
            <w:tcW w:w="1275" w:type="dxa"/>
          </w:tcPr>
          <w:p w:rsidR="00CD023F" w:rsidRPr="00E66E62" w:rsidRDefault="00CD023F" w:rsidP="00A064C3">
            <w:pPr>
              <w:rPr>
                <w:lang w:val="en-US"/>
              </w:rPr>
            </w:pPr>
            <w:r w:rsidRPr="00E66E62">
              <w:rPr>
                <w:lang w:val="en-US"/>
              </w:rPr>
              <w:t>1</w:t>
            </w:r>
            <w:r w:rsidRPr="00E66E62">
              <w:rPr>
                <w:vertAlign w:val="superscript"/>
                <w:lang w:val="en-US"/>
              </w:rPr>
              <w:t>st</w:t>
            </w:r>
            <w:r w:rsidRPr="00E66E62"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E66E62" w:rsidRDefault="00CD023F" w:rsidP="00A064C3">
            <w:pPr>
              <w:rPr>
                <w:lang w:val="en-US"/>
              </w:rPr>
            </w:pPr>
            <w:r w:rsidRPr="00E66E62">
              <w:rPr>
                <w:lang w:val="en-US"/>
              </w:rPr>
              <w:t xml:space="preserve">Only </w:t>
            </w:r>
            <w:proofErr w:type="spellStart"/>
            <w:r w:rsidRPr="00E66E62">
              <w:rPr>
                <w:lang w:val="en-US"/>
              </w:rPr>
              <w:t>PHCc</w:t>
            </w:r>
            <w:proofErr w:type="spellEnd"/>
            <w:r w:rsidRPr="00E66E62">
              <w:rPr>
                <w:lang w:val="en-US"/>
              </w:rPr>
              <w:t xml:space="preserve"> contracted in </w:t>
            </w:r>
            <w:proofErr w:type="spellStart"/>
            <w:r w:rsidRPr="00E66E62">
              <w:rPr>
                <w:lang w:val="en-US"/>
              </w:rPr>
              <w:t>Jbeil</w:t>
            </w:r>
            <w:proofErr w:type="spellEnd"/>
            <w:r w:rsidRPr="00E66E62">
              <w:rPr>
                <w:lang w:val="en-US"/>
              </w:rPr>
              <w:t xml:space="preserve"> district</w:t>
            </w:r>
            <w:r w:rsidR="00C21C5E">
              <w:rPr>
                <w:lang w:val="en-US"/>
              </w:rPr>
              <w:t>; IMC will be supporting in 2018</w:t>
            </w: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Keserwan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Hrajel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RI/ Till end of October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Not a priority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  <w:tc>
          <w:tcPr>
            <w:tcW w:w="5561" w:type="dxa"/>
          </w:tcPr>
          <w:p w:rsidR="00CD023F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Partners to assess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  <w:r w:rsidRPr="00184EA5">
              <w:rPr>
                <w:lang w:val="en-US"/>
              </w:rPr>
              <w:t xml:space="preserve"> in </w:t>
            </w:r>
            <w:proofErr w:type="spellStart"/>
            <w:r w:rsidRPr="00184EA5">
              <w:rPr>
                <w:lang w:val="en-US"/>
              </w:rPr>
              <w:t>Zouk</w:t>
            </w:r>
            <w:proofErr w:type="spellEnd"/>
            <w:r w:rsidRPr="00184EA5">
              <w:rPr>
                <w:lang w:val="en-US"/>
              </w:rPr>
              <w:t xml:space="preserve"> for possible support</w:t>
            </w:r>
            <w:r w:rsidR="00967ED5">
              <w:rPr>
                <w:lang w:val="en-US"/>
              </w:rPr>
              <w:t>.</w:t>
            </w:r>
          </w:p>
          <w:p w:rsidR="00967ED5" w:rsidRDefault="00967ED5" w:rsidP="00A064C3">
            <w:pPr>
              <w:rPr>
                <w:lang w:val="en-US"/>
              </w:rPr>
            </w:pPr>
          </w:p>
          <w:p w:rsidR="00967ED5" w:rsidRPr="00967ED5" w:rsidRDefault="00967ED5" w:rsidP="00382ECC">
            <w:pPr>
              <w:spacing w:line="256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967ED5">
              <w:rPr>
                <w:lang w:val="en-US"/>
              </w:rPr>
              <w:t xml:space="preserve">alf of </w:t>
            </w:r>
            <w:r>
              <w:rPr>
                <w:lang w:val="en-US"/>
              </w:rPr>
              <w:t xml:space="preserve">the registered refugees living in </w:t>
            </w:r>
            <w:proofErr w:type="spellStart"/>
            <w:r>
              <w:rPr>
                <w:lang w:val="en-US"/>
              </w:rPr>
              <w:t>Keserwan</w:t>
            </w:r>
            <w:proofErr w:type="spellEnd"/>
            <w:r>
              <w:rPr>
                <w:lang w:val="en-US"/>
              </w:rPr>
              <w:t xml:space="preserve"> reside</w:t>
            </w:r>
            <w:r w:rsidRPr="00967ED5">
              <w:rPr>
                <w:lang w:val="en-US"/>
              </w:rPr>
              <w:t xml:space="preserve"> in coastal areas</w:t>
            </w:r>
            <w:r>
              <w:rPr>
                <w:lang w:val="en-US"/>
              </w:rPr>
              <w:t xml:space="preserve">. However, </w:t>
            </w:r>
            <w:r w:rsidRPr="00967ED5">
              <w:rPr>
                <w:lang w:val="en-US"/>
              </w:rPr>
              <w:t xml:space="preserve">There are no supported PHCs in Coastal area; mainly </w:t>
            </w:r>
            <w:proofErr w:type="spellStart"/>
            <w:r w:rsidRPr="00967ED5">
              <w:rPr>
                <w:b/>
                <w:bCs/>
                <w:lang w:val="en-US"/>
              </w:rPr>
              <w:t>Jounieh</w:t>
            </w:r>
            <w:proofErr w:type="spellEnd"/>
            <w:r w:rsidRPr="00967ED5">
              <w:rPr>
                <w:b/>
                <w:bCs/>
                <w:lang w:val="en-US"/>
              </w:rPr>
              <w:t xml:space="preserve">, </w:t>
            </w:r>
            <w:proofErr w:type="spellStart"/>
            <w:r w:rsidRPr="00967ED5">
              <w:rPr>
                <w:b/>
                <w:bCs/>
                <w:lang w:val="en-US"/>
              </w:rPr>
              <w:t>Zouk</w:t>
            </w:r>
            <w:proofErr w:type="spellEnd"/>
            <w:r w:rsidRPr="00967ED5">
              <w:rPr>
                <w:b/>
                <w:bCs/>
                <w:lang w:val="en-US"/>
              </w:rPr>
              <w:t xml:space="preserve"> and </w:t>
            </w:r>
            <w:proofErr w:type="spellStart"/>
            <w:r w:rsidRPr="00967ED5">
              <w:rPr>
                <w:b/>
                <w:bCs/>
                <w:lang w:val="en-US"/>
              </w:rPr>
              <w:t>Ghazir</w:t>
            </w:r>
            <w:proofErr w:type="spellEnd"/>
            <w:r w:rsidRPr="00967ED5">
              <w:rPr>
                <w:lang w:val="en-US"/>
              </w:rPr>
              <w:t xml:space="preserve"> which are populated areas. </w:t>
            </w:r>
            <w:r w:rsidR="003A0601">
              <w:rPr>
                <w:lang w:val="en-US"/>
              </w:rPr>
              <w:t xml:space="preserve">Three </w:t>
            </w:r>
            <w:r w:rsidRPr="00967ED5">
              <w:rPr>
                <w:lang w:val="en-US"/>
              </w:rPr>
              <w:t xml:space="preserve">PHC centers in the </w:t>
            </w:r>
            <w:proofErr w:type="spellStart"/>
            <w:r w:rsidRPr="00967ED5">
              <w:rPr>
                <w:lang w:val="en-US"/>
              </w:rPr>
              <w:t>MoPH</w:t>
            </w:r>
            <w:proofErr w:type="spellEnd"/>
            <w:r w:rsidRPr="00967ED5">
              <w:rPr>
                <w:lang w:val="en-US"/>
              </w:rPr>
              <w:t xml:space="preserve"> network were </w:t>
            </w:r>
            <w:r w:rsidR="00382ECC">
              <w:rPr>
                <w:lang w:val="en-US"/>
              </w:rPr>
              <w:t>approached/</w:t>
            </w:r>
            <w:r w:rsidRPr="00967ED5">
              <w:rPr>
                <w:lang w:val="en-US"/>
              </w:rPr>
              <w:t xml:space="preserve">assessed in </w:t>
            </w:r>
            <w:proofErr w:type="spellStart"/>
            <w:r w:rsidRPr="00967ED5">
              <w:rPr>
                <w:lang w:val="en-US"/>
              </w:rPr>
              <w:t>Zouk</w:t>
            </w:r>
            <w:proofErr w:type="spellEnd"/>
            <w:r w:rsidRPr="00967ED5">
              <w:rPr>
                <w:lang w:val="en-US"/>
              </w:rPr>
              <w:t xml:space="preserve"> in 2017 </w:t>
            </w:r>
            <w:r w:rsidR="00382ECC">
              <w:rPr>
                <w:lang w:val="en-US"/>
              </w:rPr>
              <w:t xml:space="preserve">by IMC but with no positive outcome. </w:t>
            </w:r>
            <w:r w:rsidRPr="00967ED5">
              <w:rPr>
                <w:lang w:val="en-US"/>
              </w:rPr>
              <w:t xml:space="preserve"> </w:t>
            </w:r>
          </w:p>
          <w:p w:rsidR="00967ED5" w:rsidRDefault="00967ED5" w:rsidP="00A064C3">
            <w:pPr>
              <w:rPr>
                <w:lang w:val="en-US"/>
              </w:rPr>
            </w:pPr>
          </w:p>
          <w:p w:rsidR="00967ED5" w:rsidRDefault="00967ED5" w:rsidP="00967ED5">
            <w:pPr>
              <w:rPr>
                <w:lang w:val="en-US"/>
              </w:rPr>
            </w:pPr>
            <w:r>
              <w:rPr>
                <w:lang w:val="en-US"/>
              </w:rPr>
              <w:t>MOPH suggested to assess:</w:t>
            </w:r>
          </w:p>
          <w:p w:rsidR="00967ED5" w:rsidRDefault="00967ED5" w:rsidP="00967ED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967ED5">
              <w:rPr>
                <w:lang w:val="en-US"/>
              </w:rPr>
              <w:t xml:space="preserve">Cedars Medical Center - </w:t>
            </w:r>
            <w:proofErr w:type="spellStart"/>
            <w:r w:rsidRPr="00967ED5">
              <w:rPr>
                <w:lang w:val="en-US"/>
              </w:rPr>
              <w:t>Zouk</w:t>
            </w:r>
            <w:proofErr w:type="spellEnd"/>
            <w:r w:rsidRPr="00967ED5">
              <w:rPr>
                <w:lang w:val="en-US"/>
              </w:rPr>
              <w:t xml:space="preserve"> </w:t>
            </w:r>
            <w:proofErr w:type="spellStart"/>
            <w:r w:rsidRPr="00967ED5">
              <w:rPr>
                <w:lang w:val="en-US"/>
              </w:rPr>
              <w:t>Mkeyel</w:t>
            </w:r>
            <w:proofErr w:type="spellEnd"/>
          </w:p>
          <w:p w:rsidR="00967ED5" w:rsidRDefault="00967ED5" w:rsidP="00967ED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967ED5">
              <w:rPr>
                <w:lang w:val="en-US"/>
              </w:rPr>
              <w:t xml:space="preserve">Socio-Medical Center - </w:t>
            </w:r>
            <w:proofErr w:type="spellStart"/>
            <w:r w:rsidRPr="00967ED5">
              <w:rPr>
                <w:lang w:val="en-US"/>
              </w:rPr>
              <w:t>Zouk</w:t>
            </w:r>
            <w:proofErr w:type="spellEnd"/>
            <w:r w:rsidRPr="00967ED5">
              <w:rPr>
                <w:lang w:val="en-US"/>
              </w:rPr>
              <w:t xml:space="preserve"> Mikael</w:t>
            </w:r>
          </w:p>
          <w:p w:rsidR="00967ED5" w:rsidRDefault="00967ED5" w:rsidP="00967ED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Fersan</w:t>
            </w:r>
            <w:proofErr w:type="spellEnd"/>
            <w:r>
              <w:rPr>
                <w:lang w:val="en-US"/>
              </w:rPr>
              <w:t xml:space="preserve"> Malta dispensary</w:t>
            </w:r>
            <w:r w:rsidR="003A0601">
              <w:rPr>
                <w:lang w:val="en-US"/>
              </w:rPr>
              <w:t>-</w:t>
            </w:r>
            <w:r w:rsidR="003A0601" w:rsidRPr="00967ED5">
              <w:rPr>
                <w:lang w:val="en-US"/>
              </w:rPr>
              <w:t xml:space="preserve"> </w:t>
            </w:r>
            <w:proofErr w:type="spellStart"/>
            <w:r w:rsidR="003A0601" w:rsidRPr="00967ED5">
              <w:rPr>
                <w:lang w:val="en-US"/>
              </w:rPr>
              <w:t>Zouk</w:t>
            </w:r>
            <w:proofErr w:type="spellEnd"/>
            <w:r w:rsidR="003A0601" w:rsidRPr="00967ED5">
              <w:rPr>
                <w:lang w:val="en-US"/>
              </w:rPr>
              <w:t xml:space="preserve"> Mikael</w:t>
            </w:r>
          </w:p>
          <w:p w:rsidR="00967ED5" w:rsidRPr="00184EA5" w:rsidRDefault="00967ED5" w:rsidP="00967ED5">
            <w:pPr>
              <w:rPr>
                <w:lang w:val="en-US"/>
              </w:rPr>
            </w:pP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El </w:t>
            </w:r>
            <w:proofErr w:type="spellStart"/>
            <w:r w:rsidRPr="00184EA5">
              <w:rPr>
                <w:lang w:val="en-US"/>
              </w:rPr>
              <w:t>Meten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967ED5">
              <w:rPr>
                <w:highlight w:val="green"/>
                <w:lang w:val="en-US"/>
              </w:rPr>
              <w:t>Karagheusian</w:t>
            </w:r>
            <w:proofErr w:type="spellEnd"/>
            <w:r w:rsidRPr="00967ED5">
              <w:rPr>
                <w:highlight w:val="green"/>
                <w:lang w:val="en-US"/>
              </w:rPr>
              <w:t xml:space="preserve"> </w:t>
            </w:r>
            <w:proofErr w:type="spellStart"/>
            <w:r w:rsidRPr="00967ED5">
              <w:rPr>
                <w:highlight w:val="green"/>
                <w:lang w:val="en-US"/>
              </w:rPr>
              <w:t>PHCc</w:t>
            </w:r>
            <w:proofErr w:type="spellEnd"/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IMC/ Till end of December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Default="00967ED5" w:rsidP="00A064C3">
            <w:pPr>
              <w:rPr>
                <w:lang w:val="en-US"/>
              </w:rPr>
            </w:pPr>
            <w:r>
              <w:rPr>
                <w:lang w:val="en-US"/>
              </w:rPr>
              <w:t>IMC will be supporting in 2018</w:t>
            </w:r>
          </w:p>
          <w:p w:rsidR="00382ECC" w:rsidRDefault="00382ECC" w:rsidP="00A064C3">
            <w:pPr>
              <w:rPr>
                <w:lang w:val="en-US"/>
              </w:rPr>
            </w:pPr>
          </w:p>
          <w:p w:rsidR="00382ECC" w:rsidRDefault="00382ECC" w:rsidP="00A064C3">
            <w:pPr>
              <w:rPr>
                <w:lang w:val="en-US"/>
              </w:rPr>
            </w:pPr>
            <w:r>
              <w:rPr>
                <w:lang w:val="en-US"/>
              </w:rPr>
              <w:t>IMC will also support the following PHCs in 2018:</w:t>
            </w:r>
          </w:p>
          <w:p w:rsidR="00382ECC" w:rsidRDefault="00382ECC" w:rsidP="00382ECC">
            <w:pPr>
              <w:rPr>
                <w:lang w:val="en-US"/>
              </w:rPr>
            </w:pPr>
            <w:r w:rsidRPr="00382ECC">
              <w:rPr>
                <w:lang w:val="en-US"/>
              </w:rPr>
              <w:t>D</w:t>
            </w:r>
            <w:r>
              <w:rPr>
                <w:lang w:val="en-US"/>
              </w:rPr>
              <w:t xml:space="preserve">r. Wadih El hajj  Medical Center- </w:t>
            </w:r>
            <w:proofErr w:type="spellStart"/>
            <w:r>
              <w:rPr>
                <w:lang w:val="en-US"/>
              </w:rPr>
              <w:t>Baskinta</w:t>
            </w:r>
            <w:proofErr w:type="spellEnd"/>
          </w:p>
          <w:p w:rsidR="00382ECC" w:rsidRDefault="00382ECC" w:rsidP="00A064C3">
            <w:pPr>
              <w:rPr>
                <w:lang w:val="en-US"/>
              </w:rPr>
            </w:pPr>
            <w:r w:rsidRPr="00382ECC">
              <w:rPr>
                <w:lang w:val="en-US"/>
              </w:rPr>
              <w:t xml:space="preserve">Saint </w:t>
            </w:r>
            <w:proofErr w:type="spellStart"/>
            <w:r w:rsidRPr="00382ECC">
              <w:rPr>
                <w:lang w:val="en-US"/>
              </w:rPr>
              <w:t>Antonios</w:t>
            </w:r>
            <w:proofErr w:type="spellEnd"/>
            <w:r w:rsidRPr="00382ECC">
              <w:rPr>
                <w:lang w:val="en-US"/>
              </w:rPr>
              <w:t xml:space="preserve"> Dispensary </w:t>
            </w:r>
            <w:r>
              <w:rPr>
                <w:lang w:val="en-US"/>
              </w:rPr>
              <w:t>–</w:t>
            </w:r>
            <w:r w:rsidRPr="00382ECC">
              <w:rPr>
                <w:lang w:val="en-US"/>
              </w:rPr>
              <w:t xml:space="preserve"> </w:t>
            </w:r>
            <w:proofErr w:type="spellStart"/>
            <w:r w:rsidRPr="00382ECC">
              <w:rPr>
                <w:lang w:val="en-US"/>
              </w:rPr>
              <w:t>Jdaideh</w:t>
            </w:r>
            <w:proofErr w:type="spellEnd"/>
          </w:p>
          <w:p w:rsidR="00382ECC" w:rsidRDefault="00382ECC" w:rsidP="00A064C3">
            <w:pPr>
              <w:rPr>
                <w:lang w:val="en-US"/>
              </w:rPr>
            </w:pPr>
            <w:r w:rsidRPr="00382ECC">
              <w:rPr>
                <w:lang w:val="en-US"/>
              </w:rPr>
              <w:t xml:space="preserve">Socio-Medical Center - El </w:t>
            </w:r>
            <w:proofErr w:type="spellStart"/>
            <w:r w:rsidRPr="00382ECC">
              <w:rPr>
                <w:lang w:val="en-US"/>
              </w:rPr>
              <w:t>Fanar</w:t>
            </w:r>
            <w:proofErr w:type="spellEnd"/>
          </w:p>
          <w:p w:rsidR="00382ECC" w:rsidRDefault="00382ECC" w:rsidP="00A064C3">
            <w:pPr>
              <w:rPr>
                <w:lang w:val="en-US"/>
              </w:rPr>
            </w:pPr>
          </w:p>
          <w:p w:rsidR="00382ECC" w:rsidRPr="00184EA5" w:rsidRDefault="00382ECC" w:rsidP="00A064C3">
            <w:pPr>
              <w:rPr>
                <w:lang w:val="en-US"/>
              </w:rPr>
            </w:pPr>
          </w:p>
        </w:tc>
      </w:tr>
      <w:tr w:rsidR="00CD023F" w:rsidTr="00CD023F">
        <w:trPr>
          <w:trHeight w:val="258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5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Baabda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967ED5">
              <w:rPr>
                <w:highlight w:val="green"/>
                <w:lang w:val="en-US"/>
              </w:rPr>
              <w:t xml:space="preserve">Bent El </w:t>
            </w:r>
            <w:proofErr w:type="spellStart"/>
            <w:r w:rsidRPr="00967ED5">
              <w:rPr>
                <w:highlight w:val="green"/>
                <w:lang w:val="en-US"/>
              </w:rPr>
              <w:t>Hoda</w:t>
            </w:r>
            <w:proofErr w:type="spellEnd"/>
            <w:r w:rsidRPr="00967ED5">
              <w:rPr>
                <w:highlight w:val="green"/>
                <w:lang w:val="en-US"/>
              </w:rPr>
              <w:t xml:space="preserve"> </w:t>
            </w:r>
            <w:proofErr w:type="spellStart"/>
            <w:r w:rsidRPr="00967ED5">
              <w:rPr>
                <w:highlight w:val="green"/>
                <w:lang w:val="en-US"/>
              </w:rPr>
              <w:t>PHCc</w:t>
            </w:r>
            <w:proofErr w:type="spellEnd"/>
            <w:r w:rsidRPr="00184EA5">
              <w:rPr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RI/ </w:t>
            </w:r>
            <w:r w:rsidR="00967ED5" w:rsidRPr="00E66E62">
              <w:rPr>
                <w:lang w:val="en-US"/>
              </w:rPr>
              <w:t xml:space="preserve">/till </w:t>
            </w:r>
            <w:r w:rsidR="00967ED5">
              <w:rPr>
                <w:lang w:val="en-US"/>
              </w:rPr>
              <w:t>February 2018 (Decision Not final yet)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184EA5" w:rsidRDefault="00967ED5" w:rsidP="00A064C3">
            <w:pPr>
              <w:rPr>
                <w:lang w:val="en-US"/>
              </w:rPr>
            </w:pPr>
            <w:r>
              <w:rPr>
                <w:lang w:val="en-US"/>
              </w:rPr>
              <w:t>IMC will be supporting in 2018</w:t>
            </w: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Baabda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967ED5">
              <w:rPr>
                <w:highlight w:val="green"/>
                <w:lang w:val="en-US"/>
              </w:rPr>
              <w:t>Ataa</w:t>
            </w:r>
            <w:proofErr w:type="spellEnd"/>
            <w:r w:rsidRPr="00967ED5">
              <w:rPr>
                <w:highlight w:val="green"/>
                <w:lang w:val="en-US"/>
              </w:rPr>
              <w:t xml:space="preserve"> </w:t>
            </w:r>
            <w:proofErr w:type="spellStart"/>
            <w:r w:rsidRPr="00967ED5">
              <w:rPr>
                <w:highlight w:val="green"/>
                <w:lang w:val="en-US"/>
              </w:rPr>
              <w:t>Bila</w:t>
            </w:r>
            <w:proofErr w:type="spellEnd"/>
            <w:r w:rsidRPr="00967ED5">
              <w:rPr>
                <w:highlight w:val="green"/>
                <w:lang w:val="en-US"/>
              </w:rPr>
              <w:t xml:space="preserve"> </w:t>
            </w:r>
            <w:proofErr w:type="spellStart"/>
            <w:r w:rsidRPr="00967ED5">
              <w:rPr>
                <w:highlight w:val="green"/>
                <w:lang w:val="en-US"/>
              </w:rPr>
              <w:t>Houdoud</w:t>
            </w:r>
            <w:proofErr w:type="spellEnd"/>
            <w:r w:rsidRPr="00967ED5">
              <w:rPr>
                <w:highlight w:val="green"/>
                <w:lang w:val="en-US"/>
              </w:rPr>
              <w:t xml:space="preserve"> </w:t>
            </w:r>
            <w:proofErr w:type="spellStart"/>
            <w:r w:rsidRPr="00967ED5">
              <w:rPr>
                <w:highlight w:val="green"/>
                <w:lang w:val="en-US"/>
              </w:rPr>
              <w:t>PHCc</w:t>
            </w:r>
            <w:proofErr w:type="spellEnd"/>
            <w:r w:rsidRPr="00184EA5">
              <w:rPr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IMC/ till end of December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184EA5" w:rsidRDefault="00967ED5" w:rsidP="00A064C3">
            <w:pPr>
              <w:rPr>
                <w:lang w:val="en-US"/>
              </w:rPr>
            </w:pPr>
            <w:r>
              <w:rPr>
                <w:lang w:val="en-US"/>
              </w:rPr>
              <w:t>IMC will be supporting in 2018</w:t>
            </w:r>
          </w:p>
        </w:tc>
      </w:tr>
      <w:tr w:rsidR="00CD023F" w:rsidTr="00CD023F">
        <w:trPr>
          <w:trHeight w:val="258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Baabda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967ED5">
              <w:rPr>
                <w:highlight w:val="green"/>
                <w:lang w:val="en-US"/>
              </w:rPr>
              <w:t xml:space="preserve">RHUH </w:t>
            </w:r>
            <w:proofErr w:type="spellStart"/>
            <w:r w:rsidRPr="00967ED5">
              <w:rPr>
                <w:highlight w:val="green"/>
                <w:lang w:val="en-US"/>
              </w:rPr>
              <w:t>PHCc</w:t>
            </w:r>
            <w:proofErr w:type="spellEnd"/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IMC/ till end of December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184EA5" w:rsidRDefault="00967ED5" w:rsidP="00967ED5">
            <w:pPr>
              <w:rPr>
                <w:lang w:val="en-US"/>
              </w:rPr>
            </w:pPr>
            <w:r>
              <w:rPr>
                <w:lang w:val="en-US"/>
              </w:rPr>
              <w:t>IMC is considering to  support in 2018</w:t>
            </w: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869" w:type="dxa"/>
          </w:tcPr>
          <w:p w:rsidR="00CD023F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Baabda</w:t>
            </w:r>
            <w:proofErr w:type="spellEnd"/>
          </w:p>
          <w:p w:rsidR="00CD023F" w:rsidRDefault="00CD023F" w:rsidP="00A064C3">
            <w:pPr>
              <w:rPr>
                <w:lang w:val="en-US"/>
              </w:rPr>
            </w:pPr>
          </w:p>
          <w:p w:rsidR="00CD023F" w:rsidRDefault="00CD023F" w:rsidP="00A064C3">
            <w:pPr>
              <w:rPr>
                <w:lang w:val="en-US"/>
              </w:rPr>
            </w:pPr>
          </w:p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Baabda</w:t>
            </w:r>
            <w:proofErr w:type="spellEnd"/>
          </w:p>
        </w:tc>
        <w:tc>
          <w:tcPr>
            <w:tcW w:w="2694" w:type="dxa"/>
          </w:tcPr>
          <w:p w:rsidR="00CD023F" w:rsidRDefault="00CD023F" w:rsidP="00A064C3">
            <w:pPr>
              <w:rPr>
                <w:lang w:val="en-US"/>
              </w:rPr>
            </w:pPr>
            <w:r w:rsidRPr="003A0601">
              <w:rPr>
                <w:highlight w:val="green"/>
                <w:lang w:val="en-US"/>
              </w:rPr>
              <w:t>Leb. Association Early Childhood Develop.</w:t>
            </w:r>
          </w:p>
          <w:p w:rsidR="00CD023F" w:rsidRDefault="00CD023F" w:rsidP="00A064C3">
            <w:pPr>
              <w:rPr>
                <w:lang w:val="en-US"/>
              </w:rPr>
            </w:pPr>
          </w:p>
          <w:p w:rsidR="00CD023F" w:rsidRPr="00184EA5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 xml:space="preserve">LRC </w:t>
            </w:r>
            <w:proofErr w:type="spellStart"/>
            <w:r>
              <w:rPr>
                <w:lang w:val="en-US"/>
              </w:rPr>
              <w:t>PHCc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Chiyah</w:t>
            </w:r>
            <w:proofErr w:type="spellEnd"/>
          </w:p>
        </w:tc>
        <w:tc>
          <w:tcPr>
            <w:tcW w:w="1275" w:type="dxa"/>
          </w:tcPr>
          <w:p w:rsidR="00CD023F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No</w:t>
            </w:r>
          </w:p>
          <w:p w:rsidR="00CD023F" w:rsidRDefault="00CD023F" w:rsidP="00A064C3">
            <w:pPr>
              <w:rPr>
                <w:lang w:val="en-US"/>
              </w:rPr>
            </w:pPr>
          </w:p>
          <w:p w:rsidR="00CD023F" w:rsidRDefault="00CD023F" w:rsidP="00A064C3">
            <w:pPr>
              <w:rPr>
                <w:lang w:val="en-US"/>
              </w:rPr>
            </w:pPr>
          </w:p>
          <w:p w:rsidR="00CD023F" w:rsidRPr="00184EA5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IMC/ till end of</w:t>
            </w:r>
            <w:r>
              <w:rPr>
                <w:lang w:val="en-US"/>
              </w:rPr>
              <w:t xml:space="preserve"> November</w:t>
            </w:r>
            <w:r w:rsidRPr="00184EA5">
              <w:rPr>
                <w:lang w:val="en-US"/>
              </w:rPr>
              <w:t xml:space="preserve"> 2017</w:t>
            </w:r>
          </w:p>
          <w:p w:rsidR="00CD023F" w:rsidRDefault="00CD023F" w:rsidP="00A064C3">
            <w:pPr>
              <w:rPr>
                <w:lang w:val="en-US"/>
              </w:rPr>
            </w:pPr>
          </w:p>
          <w:p w:rsidR="00CD023F" w:rsidRDefault="00CD023F" w:rsidP="00A064C3">
            <w:pPr>
              <w:rPr>
                <w:lang w:val="en-US"/>
              </w:rPr>
            </w:pPr>
          </w:p>
          <w:p w:rsidR="00CD023F" w:rsidRPr="00184EA5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RI/ Till end of October 2017</w:t>
            </w:r>
          </w:p>
        </w:tc>
        <w:tc>
          <w:tcPr>
            <w:tcW w:w="1275" w:type="dxa"/>
          </w:tcPr>
          <w:p w:rsidR="00CD023F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  <w:p w:rsidR="00CD023F" w:rsidRDefault="00CD023F" w:rsidP="00A064C3">
            <w:pPr>
              <w:rPr>
                <w:lang w:val="en-US"/>
              </w:rPr>
            </w:pPr>
          </w:p>
          <w:p w:rsidR="00CD023F" w:rsidRDefault="00CD023F" w:rsidP="00A064C3">
            <w:pPr>
              <w:rPr>
                <w:lang w:val="en-US"/>
              </w:rPr>
            </w:pPr>
          </w:p>
          <w:p w:rsidR="00967ED5" w:rsidRDefault="00CD023F" w:rsidP="00A064C3">
            <w:pPr>
              <w:rPr>
                <w:strike/>
                <w:lang w:val="en-US"/>
              </w:rPr>
            </w:pPr>
            <w:r w:rsidRPr="00967ED5">
              <w:rPr>
                <w:strike/>
                <w:lang w:val="en-US"/>
              </w:rPr>
              <w:t>1st priority</w:t>
            </w:r>
          </w:p>
          <w:p w:rsidR="00CD023F" w:rsidRPr="00967ED5" w:rsidRDefault="00967ED5" w:rsidP="00967ED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967ED5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184EA5" w:rsidRDefault="00967ED5" w:rsidP="00A064C3">
            <w:pPr>
              <w:rPr>
                <w:lang w:val="en-US"/>
              </w:rPr>
            </w:pPr>
            <w:r>
              <w:rPr>
                <w:lang w:val="en-US"/>
              </w:rPr>
              <w:t>IMC will be supporting in 2018</w:t>
            </w:r>
          </w:p>
        </w:tc>
      </w:tr>
      <w:tr w:rsidR="00CD023F" w:rsidTr="00CD023F">
        <w:trPr>
          <w:trHeight w:val="258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Baabda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3A0601">
              <w:rPr>
                <w:highlight w:val="green"/>
                <w:lang w:val="en-US"/>
              </w:rPr>
              <w:t>Alkayan</w:t>
            </w:r>
            <w:proofErr w:type="spellEnd"/>
            <w:r w:rsidRPr="003A0601">
              <w:rPr>
                <w:highlight w:val="green"/>
                <w:lang w:val="en-US"/>
              </w:rPr>
              <w:t xml:space="preserve"> Medical Center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IMC /Till end of October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184EA5" w:rsidRDefault="00967ED5" w:rsidP="00A064C3">
            <w:pPr>
              <w:rPr>
                <w:lang w:val="en-US"/>
              </w:rPr>
            </w:pPr>
            <w:r>
              <w:rPr>
                <w:lang w:val="en-US"/>
              </w:rPr>
              <w:t>IMC will be supporting in 2018</w:t>
            </w: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Aley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Aramoun</w:t>
            </w:r>
            <w:proofErr w:type="spellEnd"/>
            <w:r w:rsidRPr="00184EA5">
              <w:rPr>
                <w:lang w:val="en-US"/>
              </w:rPr>
              <w:t xml:space="preserve"> Health Center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IMC/Till end of October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FF098F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184EA5" w:rsidRDefault="003A0601" w:rsidP="00A064C3">
            <w:pPr>
              <w:rPr>
                <w:lang w:val="en-US"/>
              </w:rPr>
            </w:pPr>
            <w:r>
              <w:rPr>
                <w:lang w:val="en-US"/>
              </w:rPr>
              <w:t>IMC will be supporting in 2018</w:t>
            </w: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Aley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3A0601">
              <w:rPr>
                <w:highlight w:val="yellow"/>
                <w:lang w:val="en-US"/>
              </w:rPr>
              <w:t xml:space="preserve">Emir </w:t>
            </w:r>
            <w:proofErr w:type="spellStart"/>
            <w:r w:rsidRPr="003A0601">
              <w:rPr>
                <w:highlight w:val="yellow"/>
                <w:lang w:val="en-US"/>
              </w:rPr>
              <w:t>majid</w:t>
            </w:r>
            <w:proofErr w:type="spellEnd"/>
            <w:r w:rsidRPr="003A0601">
              <w:rPr>
                <w:highlight w:val="yellow"/>
                <w:lang w:val="en-US"/>
              </w:rPr>
              <w:t xml:space="preserve"> </w:t>
            </w:r>
            <w:proofErr w:type="spellStart"/>
            <w:r w:rsidRPr="003A0601">
              <w:rPr>
                <w:highlight w:val="yellow"/>
                <w:lang w:val="en-US"/>
              </w:rPr>
              <w:t>arslan</w:t>
            </w:r>
            <w:proofErr w:type="spellEnd"/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3A0601" w:rsidRDefault="00CD023F" w:rsidP="00A064C3">
            <w:pPr>
              <w:rPr>
                <w:strike/>
                <w:lang w:val="en-US"/>
              </w:rPr>
            </w:pPr>
            <w:r w:rsidRPr="003A0601">
              <w:rPr>
                <w:strike/>
                <w:lang w:val="en-US"/>
              </w:rPr>
              <w:t>PU-AMI/till end of September 2017</w:t>
            </w:r>
          </w:p>
          <w:p w:rsidR="003A0601" w:rsidRPr="00184EA5" w:rsidRDefault="003A0601" w:rsidP="003A0601">
            <w:pPr>
              <w:rPr>
                <w:lang w:val="en-US"/>
              </w:rPr>
            </w:pPr>
            <w:r w:rsidRPr="00184EA5">
              <w:rPr>
                <w:lang w:val="en-US"/>
              </w:rPr>
              <w:t>IMC/ till end of</w:t>
            </w:r>
            <w:r>
              <w:rPr>
                <w:lang w:val="en-US"/>
              </w:rPr>
              <w:t xml:space="preserve"> November</w:t>
            </w:r>
            <w:r w:rsidRPr="00184EA5">
              <w:rPr>
                <w:lang w:val="en-US"/>
              </w:rPr>
              <w:t xml:space="preserve">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184EA5" w:rsidRDefault="003A0601" w:rsidP="00A064C3">
            <w:pPr>
              <w:rPr>
                <w:lang w:val="en-US"/>
              </w:rPr>
            </w:pPr>
            <w:r>
              <w:rPr>
                <w:lang w:val="en-US"/>
              </w:rPr>
              <w:t xml:space="preserve">PU-AMI will be supporting in 2018 </w:t>
            </w:r>
          </w:p>
        </w:tc>
      </w:tr>
      <w:tr w:rsidR="00CD023F" w:rsidTr="00CD023F">
        <w:trPr>
          <w:trHeight w:val="258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Aley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382ECC">
              <w:rPr>
                <w:highlight w:val="green"/>
                <w:lang w:val="en-US"/>
              </w:rPr>
              <w:t>URDA-ALWAFAA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No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URDA/Till end of December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184EA5" w:rsidRDefault="003A0601" w:rsidP="00382ECC">
            <w:pPr>
              <w:rPr>
                <w:lang w:val="en-US"/>
              </w:rPr>
            </w:pPr>
            <w:r>
              <w:rPr>
                <w:lang w:val="en-US"/>
              </w:rPr>
              <w:t xml:space="preserve">The center was assessed by </w:t>
            </w:r>
            <w:proofErr w:type="spellStart"/>
            <w:r>
              <w:rPr>
                <w:lang w:val="en-US"/>
              </w:rPr>
              <w:t>MoPH</w:t>
            </w:r>
            <w:proofErr w:type="spellEnd"/>
            <w:r>
              <w:rPr>
                <w:lang w:val="en-US"/>
              </w:rPr>
              <w:t xml:space="preserve"> and it is pending the final approval. IMC is cons</w:t>
            </w:r>
            <w:r w:rsidR="00382ECC">
              <w:rPr>
                <w:lang w:val="en-US"/>
              </w:rPr>
              <w:t xml:space="preserve">idering to support this PHC as </w:t>
            </w:r>
            <w:r>
              <w:rPr>
                <w:lang w:val="en-US"/>
              </w:rPr>
              <w:t>a first priority in 2018</w:t>
            </w:r>
            <w:r w:rsidR="00382ECC">
              <w:rPr>
                <w:lang w:val="en-US"/>
              </w:rPr>
              <w:t>, pending discussions</w:t>
            </w:r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MoPH</w:t>
            </w:r>
            <w:proofErr w:type="spellEnd"/>
            <w:r>
              <w:rPr>
                <w:lang w:val="en-US"/>
              </w:rPr>
              <w:t xml:space="preserve"> </w:t>
            </w:r>
            <w:r w:rsidR="00382ECC">
              <w:rPr>
                <w:lang w:val="en-US"/>
              </w:rPr>
              <w:t>decision.</w:t>
            </w: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13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Aley</w:t>
            </w:r>
            <w:proofErr w:type="spellEnd"/>
            <w:r w:rsidRPr="00184EA5">
              <w:rPr>
                <w:lang w:val="en-US"/>
              </w:rPr>
              <w:t xml:space="preserve"> 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382ECC">
              <w:rPr>
                <w:highlight w:val="green"/>
                <w:lang w:val="en-US"/>
              </w:rPr>
              <w:t xml:space="preserve">HIS- El Imam </w:t>
            </w:r>
            <w:proofErr w:type="spellStart"/>
            <w:r w:rsidRPr="00382ECC">
              <w:rPr>
                <w:highlight w:val="green"/>
                <w:lang w:val="en-US"/>
              </w:rPr>
              <w:t>Zein</w:t>
            </w:r>
            <w:proofErr w:type="spellEnd"/>
            <w:r w:rsidRPr="00382ECC">
              <w:rPr>
                <w:highlight w:val="green"/>
                <w:lang w:val="en-US"/>
              </w:rPr>
              <w:t xml:space="preserve"> El-</w:t>
            </w:r>
            <w:proofErr w:type="spellStart"/>
            <w:r w:rsidRPr="00382ECC">
              <w:rPr>
                <w:highlight w:val="green"/>
                <w:lang w:val="en-US"/>
              </w:rPr>
              <w:t>Abiddine</w:t>
            </w:r>
            <w:proofErr w:type="spellEnd"/>
            <w:r w:rsidRPr="00382ECC">
              <w:rPr>
                <w:highlight w:val="green"/>
                <w:lang w:val="en-US"/>
              </w:rPr>
              <w:t xml:space="preserve"> Center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No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IMC/Till end pf October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184EA5" w:rsidRDefault="00382ECC" w:rsidP="00A064C3">
            <w:pPr>
              <w:rPr>
                <w:lang w:val="en-US"/>
              </w:rPr>
            </w:pPr>
            <w:r>
              <w:rPr>
                <w:lang w:val="en-US"/>
              </w:rPr>
              <w:t>IMC will be supporting in 2018</w:t>
            </w:r>
          </w:p>
        </w:tc>
      </w:tr>
      <w:tr w:rsidR="00CD023F" w:rsidTr="00CD023F">
        <w:trPr>
          <w:trHeight w:val="258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Chouf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Chhim</w:t>
            </w:r>
            <w:proofErr w:type="spellEnd"/>
            <w:r w:rsidRPr="00184EA5">
              <w:rPr>
                <w:lang w:val="en-US"/>
              </w:rPr>
              <w:t xml:space="preserve"> Governmental Health Center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RI/till end of October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Not a priority due to accessibility issues</w:t>
            </w:r>
          </w:p>
        </w:tc>
        <w:tc>
          <w:tcPr>
            <w:tcW w:w="5561" w:type="dxa"/>
          </w:tcPr>
          <w:p w:rsidR="00382ECC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Partner to assess </w:t>
            </w:r>
            <w:proofErr w:type="spellStart"/>
            <w:r w:rsidRPr="00184EA5">
              <w:rPr>
                <w:lang w:val="en-US"/>
              </w:rPr>
              <w:t>Ikleem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  <w:r w:rsidRPr="00184EA5">
              <w:rPr>
                <w:lang w:val="en-US"/>
              </w:rPr>
              <w:t xml:space="preserve"> in </w:t>
            </w:r>
            <w:proofErr w:type="spellStart"/>
            <w:r w:rsidRPr="00184EA5">
              <w:rPr>
                <w:lang w:val="en-US"/>
              </w:rPr>
              <w:t>Chhim</w:t>
            </w:r>
            <w:proofErr w:type="spellEnd"/>
            <w:r w:rsidRPr="00184EA5">
              <w:rPr>
                <w:lang w:val="en-US"/>
              </w:rPr>
              <w:t xml:space="preserve"> for possible support replacing </w:t>
            </w:r>
            <w:proofErr w:type="spellStart"/>
            <w:r w:rsidRPr="00184EA5">
              <w:rPr>
                <w:lang w:val="en-US"/>
              </w:rPr>
              <w:t>Chhim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gov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  <w:p w:rsidR="00382ECC" w:rsidRDefault="00382ECC" w:rsidP="00382ECC">
            <w:pPr>
              <w:rPr>
                <w:lang w:val="en-US"/>
              </w:rPr>
            </w:pPr>
          </w:p>
          <w:p w:rsidR="00382ECC" w:rsidRPr="00382ECC" w:rsidRDefault="00382ECC" w:rsidP="00382ECC">
            <w:pPr>
              <w:rPr>
                <w:lang w:val="en-US"/>
              </w:rPr>
            </w:pPr>
            <w:proofErr w:type="spellStart"/>
            <w:r w:rsidRPr="00382ECC">
              <w:rPr>
                <w:lang w:val="en-US"/>
              </w:rPr>
              <w:t>Barja</w:t>
            </w:r>
            <w:proofErr w:type="spellEnd"/>
            <w:r w:rsidRPr="00382ECC">
              <w:rPr>
                <w:lang w:val="en-US"/>
              </w:rPr>
              <w:t xml:space="preserve">, </w:t>
            </w:r>
            <w:proofErr w:type="spellStart"/>
            <w:r w:rsidRPr="00382ECC">
              <w:rPr>
                <w:lang w:val="en-US"/>
              </w:rPr>
              <w:t>Naame</w:t>
            </w:r>
            <w:proofErr w:type="spellEnd"/>
            <w:r w:rsidRPr="00382ECC">
              <w:rPr>
                <w:lang w:val="en-US"/>
              </w:rPr>
              <w:t xml:space="preserve"> and </w:t>
            </w:r>
            <w:proofErr w:type="spellStart"/>
            <w:r w:rsidRPr="00382ECC">
              <w:rPr>
                <w:lang w:val="en-US"/>
              </w:rPr>
              <w:t>Chhim</w:t>
            </w:r>
            <w:proofErr w:type="spellEnd"/>
            <w:r w:rsidRPr="00382ECC">
              <w:rPr>
                <w:lang w:val="en-US"/>
              </w:rPr>
              <w:t xml:space="preserve"> are densely populated areas and are considered of the most vulnerable. IMC will be supporting </w:t>
            </w:r>
            <w:proofErr w:type="spellStart"/>
            <w:r w:rsidRPr="00382ECC">
              <w:rPr>
                <w:lang w:val="en-US"/>
              </w:rPr>
              <w:t>Barja</w:t>
            </w:r>
            <w:proofErr w:type="spellEnd"/>
            <w:r w:rsidRPr="00382ECC">
              <w:rPr>
                <w:lang w:val="en-US"/>
              </w:rPr>
              <w:t xml:space="preserve"> Cultural in 2018</w:t>
            </w:r>
          </w:p>
          <w:p w:rsidR="00CD023F" w:rsidRPr="00382ECC" w:rsidRDefault="00CD023F" w:rsidP="00382ECC">
            <w:pPr>
              <w:rPr>
                <w:lang w:val="en-US"/>
              </w:rPr>
            </w:pP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15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Chouf</w:t>
            </w:r>
            <w:proofErr w:type="spellEnd"/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Haret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Naame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MoSA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>
              <w:rPr>
                <w:lang w:val="en-US"/>
              </w:rPr>
              <w:t>IMC/ till end of November</w:t>
            </w:r>
            <w:r w:rsidRPr="00184EA5">
              <w:rPr>
                <w:lang w:val="en-US"/>
              </w:rPr>
              <w:t xml:space="preserve">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Not a priority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  <w:tc>
          <w:tcPr>
            <w:tcW w:w="5561" w:type="dxa"/>
          </w:tcPr>
          <w:p w:rsidR="00CD023F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Partners to assess other centers in </w:t>
            </w:r>
            <w:proofErr w:type="spellStart"/>
            <w:r w:rsidRPr="00184EA5">
              <w:rPr>
                <w:lang w:val="en-US"/>
              </w:rPr>
              <w:t>Khalde</w:t>
            </w:r>
            <w:proofErr w:type="spellEnd"/>
            <w:r w:rsidRPr="00184EA5">
              <w:rPr>
                <w:lang w:val="en-US"/>
              </w:rPr>
              <w:t xml:space="preserve"> and </w:t>
            </w:r>
            <w:proofErr w:type="spellStart"/>
            <w:r w:rsidRPr="00184EA5">
              <w:rPr>
                <w:lang w:val="en-US"/>
              </w:rPr>
              <w:t>Naameh</w:t>
            </w:r>
            <w:proofErr w:type="spellEnd"/>
            <w:r w:rsidRPr="00184EA5">
              <w:rPr>
                <w:lang w:val="en-US"/>
              </w:rPr>
              <w:t xml:space="preserve"> for support</w:t>
            </w:r>
          </w:p>
          <w:p w:rsidR="00382ECC" w:rsidRDefault="00382ECC" w:rsidP="00382ECC">
            <w:pPr>
              <w:pBdr>
                <w:bottom w:val="single" w:sz="6" w:space="1" w:color="auto"/>
              </w:pBdr>
              <w:rPr>
                <w:lang w:val="en-US"/>
              </w:rPr>
            </w:pPr>
            <w:r>
              <w:rPr>
                <w:lang w:val="en-US"/>
              </w:rPr>
              <w:t xml:space="preserve">However, there are no supported PHCs in </w:t>
            </w:r>
            <w:proofErr w:type="spellStart"/>
            <w:r>
              <w:rPr>
                <w:b/>
                <w:bCs/>
                <w:lang w:val="en-US"/>
              </w:rPr>
              <w:t>Rmeileh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lang w:val="en-US"/>
              </w:rPr>
              <w:t>Jiyeh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lang w:val="en-US"/>
              </w:rPr>
              <w:t>Jadra</w:t>
            </w:r>
            <w:proofErr w:type="spellEnd"/>
            <w:r>
              <w:rPr>
                <w:b/>
                <w:bCs/>
                <w:lang w:val="en-US"/>
              </w:rPr>
              <w:t xml:space="preserve"> and </w:t>
            </w:r>
            <w:proofErr w:type="spellStart"/>
            <w:r>
              <w:rPr>
                <w:b/>
                <w:bCs/>
                <w:lang w:val="en-US"/>
              </w:rPr>
              <w:t>Damour</w:t>
            </w:r>
            <w:proofErr w:type="spellEnd"/>
            <w:r>
              <w:rPr>
                <w:b/>
                <w:bCs/>
                <w:lang w:val="en-US"/>
              </w:rPr>
              <w:t xml:space="preserve"> (costal side)</w:t>
            </w:r>
            <w:r>
              <w:rPr>
                <w:lang w:val="en-US"/>
              </w:rPr>
              <w:t xml:space="preserve"> </w:t>
            </w:r>
          </w:p>
          <w:p w:rsidR="003A0601" w:rsidRPr="00184EA5" w:rsidRDefault="003A0601" w:rsidP="00A064C3">
            <w:pPr>
              <w:rPr>
                <w:lang w:val="en-US"/>
              </w:rPr>
            </w:pP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869" w:type="dxa"/>
          </w:tcPr>
          <w:p w:rsidR="00CD023F" w:rsidRPr="00184EA5" w:rsidRDefault="00CD023F" w:rsidP="00A064C3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Chouf</w:t>
            </w:r>
            <w:proofErr w:type="spellEnd"/>
          </w:p>
        </w:tc>
        <w:tc>
          <w:tcPr>
            <w:tcW w:w="2694" w:type="dxa"/>
          </w:tcPr>
          <w:p w:rsidR="00CD023F" w:rsidRPr="003A0601" w:rsidRDefault="00CD023F" w:rsidP="00A064C3">
            <w:pPr>
              <w:rPr>
                <w:highlight w:val="yellow"/>
                <w:lang w:val="en-US"/>
              </w:rPr>
            </w:pPr>
            <w:r w:rsidRPr="003A0601">
              <w:rPr>
                <w:highlight w:val="yellow"/>
                <w:lang w:val="en-US"/>
              </w:rPr>
              <w:t>The Awareness and Consolation Association</w:t>
            </w:r>
            <w:r w:rsidR="003A0601">
              <w:rPr>
                <w:highlight w:val="yellow"/>
                <w:lang w:val="en-US"/>
              </w:rPr>
              <w:t>/</w:t>
            </w:r>
          </w:p>
          <w:p w:rsidR="003A0601" w:rsidRPr="003A0601" w:rsidRDefault="003A0601" w:rsidP="00A064C3">
            <w:pPr>
              <w:rPr>
                <w:strike/>
                <w:lang w:val="en-US"/>
              </w:rPr>
            </w:pPr>
            <w:r w:rsidRPr="003A0601">
              <w:rPr>
                <w:highlight w:val="yellow"/>
                <w:lang w:val="en-US"/>
              </w:rPr>
              <w:t xml:space="preserve">Sayer </w:t>
            </w:r>
            <w:proofErr w:type="spellStart"/>
            <w:r w:rsidRPr="003A0601">
              <w:rPr>
                <w:highlight w:val="yellow"/>
                <w:lang w:val="en-US"/>
              </w:rPr>
              <w:t>ketermaya</w:t>
            </w:r>
            <w:proofErr w:type="spellEnd"/>
            <w:r w:rsidRPr="003A0601">
              <w:rPr>
                <w:highlight w:val="yellow"/>
                <w:lang w:val="en-US"/>
              </w:rPr>
              <w:t xml:space="preserve"> PHC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2694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PU-AMI/ till end of September 2017</w:t>
            </w:r>
          </w:p>
        </w:tc>
        <w:tc>
          <w:tcPr>
            <w:tcW w:w="1275" w:type="dxa"/>
          </w:tcPr>
          <w:p w:rsidR="00CD023F" w:rsidRPr="00184EA5" w:rsidRDefault="00CD023F" w:rsidP="00A064C3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5561" w:type="dxa"/>
          </w:tcPr>
          <w:p w:rsidR="00CD023F" w:rsidRPr="00184EA5" w:rsidRDefault="003A0601" w:rsidP="00A064C3">
            <w:pPr>
              <w:rPr>
                <w:lang w:val="en-US"/>
              </w:rPr>
            </w:pPr>
            <w:r>
              <w:rPr>
                <w:lang w:val="en-US"/>
              </w:rPr>
              <w:t>PU-AMI will be supporting in 2018</w:t>
            </w:r>
          </w:p>
        </w:tc>
      </w:tr>
      <w:tr w:rsidR="00CD023F" w:rsidTr="00CD023F">
        <w:trPr>
          <w:trHeight w:val="274"/>
        </w:trPr>
        <w:tc>
          <w:tcPr>
            <w:tcW w:w="54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</w:p>
        </w:tc>
        <w:tc>
          <w:tcPr>
            <w:tcW w:w="869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</w:p>
        </w:tc>
        <w:tc>
          <w:tcPr>
            <w:tcW w:w="2694" w:type="dxa"/>
          </w:tcPr>
          <w:p w:rsidR="00CD023F" w:rsidRPr="00D10676" w:rsidRDefault="00CD023F" w:rsidP="00A064C3">
            <w:pPr>
              <w:rPr>
                <w:b/>
                <w:bCs/>
                <w:lang w:val="en-US"/>
              </w:rPr>
            </w:pPr>
          </w:p>
        </w:tc>
        <w:tc>
          <w:tcPr>
            <w:tcW w:w="1275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</w:p>
        </w:tc>
        <w:tc>
          <w:tcPr>
            <w:tcW w:w="2694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</w:p>
        </w:tc>
        <w:tc>
          <w:tcPr>
            <w:tcW w:w="1275" w:type="dxa"/>
          </w:tcPr>
          <w:p w:rsidR="00CD023F" w:rsidRPr="00D10676" w:rsidRDefault="00CD023F" w:rsidP="00A064C3">
            <w:pPr>
              <w:rPr>
                <w:b/>
                <w:bCs/>
                <w:lang w:val="en-US"/>
              </w:rPr>
            </w:pPr>
          </w:p>
        </w:tc>
        <w:tc>
          <w:tcPr>
            <w:tcW w:w="5561" w:type="dxa"/>
          </w:tcPr>
          <w:p w:rsidR="00CD023F" w:rsidRDefault="00CD023F" w:rsidP="00A064C3">
            <w:pPr>
              <w:rPr>
                <w:b/>
                <w:bCs/>
                <w:lang w:val="en-US"/>
              </w:rPr>
            </w:pPr>
          </w:p>
        </w:tc>
      </w:tr>
    </w:tbl>
    <w:p w:rsidR="00CD023F" w:rsidRDefault="00CD023F" w:rsidP="00CD023F">
      <w:pPr>
        <w:rPr>
          <w:b/>
          <w:bCs/>
          <w:lang w:val="en-US"/>
        </w:rPr>
      </w:pPr>
    </w:p>
    <w:p w:rsidR="00967ED5" w:rsidRDefault="00967ED5" w:rsidP="00CD023F">
      <w:pPr>
        <w:rPr>
          <w:b/>
          <w:bCs/>
          <w:lang w:val="en-US"/>
        </w:rPr>
      </w:pPr>
    </w:p>
    <w:p w:rsidR="003A0601" w:rsidRDefault="00CD023F" w:rsidP="003A0601">
      <w:pPr>
        <w:rPr>
          <w:b/>
          <w:bCs/>
          <w:lang w:val="en-US"/>
        </w:rPr>
      </w:pPr>
      <w:r>
        <w:rPr>
          <w:b/>
          <w:bCs/>
          <w:lang w:val="en-US"/>
        </w:rPr>
        <w:t>1-</w:t>
      </w:r>
      <w:r w:rsidR="00967ED5">
        <w:rPr>
          <w:b/>
          <w:bCs/>
          <w:lang w:val="en-US"/>
        </w:rPr>
        <w:t>An assessment vi</w:t>
      </w:r>
      <w:r w:rsidR="003A0601">
        <w:rPr>
          <w:b/>
          <w:bCs/>
          <w:lang w:val="en-US"/>
        </w:rPr>
        <w:t>sit will be conducted to a new</w:t>
      </w:r>
      <w:r w:rsidR="00967ED5">
        <w:rPr>
          <w:b/>
          <w:bCs/>
          <w:lang w:val="en-US"/>
        </w:rPr>
        <w:t xml:space="preserve"> clinic in Cola-</w:t>
      </w:r>
      <w:r w:rsidR="00967ED5" w:rsidRPr="003A0601">
        <w:rPr>
          <w:b/>
          <w:bCs/>
          <w:lang w:val="en-US"/>
        </w:rPr>
        <w:t xml:space="preserve"> </w:t>
      </w:r>
      <w:r w:rsidR="003A0601">
        <w:rPr>
          <w:b/>
          <w:bCs/>
          <w:lang w:val="en-US"/>
        </w:rPr>
        <w:t xml:space="preserve">Beirut area. The clinic </w:t>
      </w:r>
      <w:r w:rsidR="00967ED5" w:rsidRPr="003A0601">
        <w:rPr>
          <w:b/>
          <w:bCs/>
          <w:lang w:val="en-US"/>
        </w:rPr>
        <w:t xml:space="preserve">will be managed by IIROSA </w:t>
      </w:r>
      <w:r w:rsidR="003A0601">
        <w:rPr>
          <w:b/>
          <w:bCs/>
          <w:lang w:val="en-US"/>
        </w:rPr>
        <w:t>(I</w:t>
      </w:r>
      <w:r w:rsidR="003A0601" w:rsidRPr="003A0601">
        <w:rPr>
          <w:b/>
          <w:bCs/>
          <w:lang w:val="en-US"/>
        </w:rPr>
        <w:t>nternational Islamic Relief Organization</w:t>
      </w:r>
      <w:r w:rsidR="003A0601">
        <w:rPr>
          <w:b/>
          <w:bCs/>
          <w:lang w:val="en-US"/>
        </w:rPr>
        <w:t xml:space="preserve"> of Saudi Arabia) </w:t>
      </w:r>
      <w:r w:rsidR="00967ED5" w:rsidRPr="003A0601">
        <w:rPr>
          <w:b/>
          <w:bCs/>
          <w:lang w:val="en-US"/>
        </w:rPr>
        <w:t xml:space="preserve">and Dar el Fatwa is supporting in the </w:t>
      </w:r>
      <w:r w:rsidR="003A0601">
        <w:rPr>
          <w:b/>
          <w:bCs/>
          <w:lang w:val="en-US"/>
        </w:rPr>
        <w:t>official documents and permit needed from MOPH</w:t>
      </w:r>
    </w:p>
    <w:p w:rsidR="00382ECC" w:rsidRDefault="0035384A" w:rsidP="0035384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2-One PHC center is supported in </w:t>
      </w:r>
      <w:proofErr w:type="spellStart"/>
      <w:r>
        <w:rPr>
          <w:b/>
          <w:bCs/>
          <w:lang w:val="en-US"/>
        </w:rPr>
        <w:t>Aley</w:t>
      </w:r>
      <w:proofErr w:type="spellEnd"/>
      <w:r>
        <w:rPr>
          <w:b/>
          <w:bCs/>
          <w:lang w:val="en-US"/>
        </w:rPr>
        <w:t xml:space="preserve"> city-</w:t>
      </w:r>
      <w:r w:rsidRPr="0035384A">
        <w:t xml:space="preserve"> </w:t>
      </w:r>
      <w:r w:rsidRPr="0035384A">
        <w:rPr>
          <w:b/>
          <w:bCs/>
          <w:lang w:val="en-US"/>
        </w:rPr>
        <w:t xml:space="preserve">URDA-Al </w:t>
      </w:r>
      <w:proofErr w:type="spellStart"/>
      <w:r w:rsidRPr="0035384A">
        <w:rPr>
          <w:b/>
          <w:bCs/>
          <w:lang w:val="en-US"/>
        </w:rPr>
        <w:t>Mraa</w:t>
      </w:r>
      <w:proofErr w:type="spellEnd"/>
      <w:r w:rsidRPr="0035384A">
        <w:rPr>
          <w:b/>
          <w:bCs/>
          <w:lang w:val="en-US"/>
        </w:rPr>
        <w:t xml:space="preserve"> </w:t>
      </w:r>
      <w:proofErr w:type="spellStart"/>
      <w:r w:rsidRPr="0035384A">
        <w:rPr>
          <w:b/>
          <w:bCs/>
          <w:lang w:val="en-US"/>
        </w:rPr>
        <w:t>aldrzya</w:t>
      </w:r>
      <w:proofErr w:type="spellEnd"/>
      <w:r>
        <w:rPr>
          <w:b/>
          <w:bCs/>
          <w:lang w:val="en-US"/>
        </w:rPr>
        <w:t xml:space="preserve"> by MDM and will be supported till 2019.</w:t>
      </w:r>
    </w:p>
    <w:p w:rsidR="00DF636E" w:rsidRDefault="00DF636E"/>
    <w:sectPr w:rsidR="00DF636E" w:rsidSect="00CD023F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9F8" w:rsidRDefault="00B069F8" w:rsidP="00CD023F">
      <w:pPr>
        <w:spacing w:after="0" w:line="240" w:lineRule="auto"/>
      </w:pPr>
      <w:r>
        <w:separator/>
      </w:r>
    </w:p>
  </w:endnote>
  <w:endnote w:type="continuationSeparator" w:id="0">
    <w:p w:rsidR="00B069F8" w:rsidRDefault="00B069F8" w:rsidP="00CD0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9F8" w:rsidRDefault="00B069F8" w:rsidP="00CD023F">
      <w:pPr>
        <w:spacing w:after="0" w:line="240" w:lineRule="auto"/>
      </w:pPr>
      <w:r>
        <w:separator/>
      </w:r>
    </w:p>
  </w:footnote>
  <w:footnote w:type="continuationSeparator" w:id="0">
    <w:p w:rsidR="00B069F8" w:rsidRDefault="00B069F8" w:rsidP="00CD0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23F" w:rsidRDefault="00CD023F">
    <w:pPr>
      <w:pStyle w:val="Header"/>
    </w:pPr>
    <w:r w:rsidRPr="00E77755">
      <w:rPr>
        <w:b/>
        <w:bCs/>
        <w:noProof/>
        <w:lang w:eastAsia="en-GB"/>
      </w:rPr>
      <w:drawing>
        <wp:anchor distT="0" distB="0" distL="114300" distR="114300" simplePos="0" relativeHeight="251659264" behindDoc="1" locked="0" layoutInCell="1" allowOverlap="1" wp14:anchorId="777F1852" wp14:editId="61D4F5ED">
          <wp:simplePos x="0" y="0"/>
          <wp:positionH relativeFrom="column">
            <wp:posOffset>-733425</wp:posOffset>
          </wp:positionH>
          <wp:positionV relativeFrom="paragraph">
            <wp:posOffset>-372110</wp:posOffset>
          </wp:positionV>
          <wp:extent cx="1943100" cy="895454"/>
          <wp:effectExtent l="0" t="0" r="0" b="0"/>
          <wp:wrapNone/>
          <wp:docPr id="2" name="Picture 2" descr="C:\Users\aboufarh\Documents\Interagency_logo_Portrai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boufarh\Documents\Interagency_logo_Portrai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8954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36E8F"/>
    <w:multiLevelType w:val="hybridMultilevel"/>
    <w:tmpl w:val="48AEB198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793F2AAB"/>
    <w:multiLevelType w:val="hybridMultilevel"/>
    <w:tmpl w:val="28EC566A"/>
    <w:lvl w:ilvl="0" w:tplc="0E60F70C">
      <w:start w:val="7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23F"/>
    <w:rsid w:val="002A7007"/>
    <w:rsid w:val="0035384A"/>
    <w:rsid w:val="00382ECC"/>
    <w:rsid w:val="003A0601"/>
    <w:rsid w:val="00567B5B"/>
    <w:rsid w:val="00967ED5"/>
    <w:rsid w:val="00B069F8"/>
    <w:rsid w:val="00C21C5E"/>
    <w:rsid w:val="00CD023F"/>
    <w:rsid w:val="00D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058220-E93B-4EDB-9F72-A06FAC1B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2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0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02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3F"/>
  </w:style>
  <w:style w:type="paragraph" w:styleId="Footer">
    <w:name w:val="footer"/>
    <w:basedOn w:val="Normal"/>
    <w:link w:val="FooterChar"/>
    <w:uiPriority w:val="99"/>
    <w:unhideWhenUsed/>
    <w:rsid w:val="00CD02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3F"/>
  </w:style>
  <w:style w:type="character" w:styleId="Hyperlink">
    <w:name w:val="Hyperlink"/>
    <w:basedOn w:val="DefaultParagraphFont"/>
    <w:uiPriority w:val="99"/>
    <w:semiHidden/>
    <w:unhideWhenUsed/>
    <w:rsid w:val="00CD023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D023F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967ED5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ED5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Nahil Farran</dc:creator>
  <cp:keywords/>
  <dc:description/>
  <cp:lastModifiedBy>Nahil Farran</cp:lastModifiedBy>
  <cp:revision>2</cp:revision>
  <dcterms:created xsi:type="dcterms:W3CDTF">2017-11-10T15:23:00Z</dcterms:created>
  <dcterms:modified xsi:type="dcterms:W3CDTF">2017-11-10T16:37:00Z</dcterms:modified>
</cp:coreProperties>
</file>